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8090" w14:textId="408015DD" w:rsidR="00260755" w:rsidRPr="005759B6" w:rsidRDefault="00EC70C3" w:rsidP="00260755">
      <w:pPr>
        <w:spacing w:line="278" w:lineRule="auto"/>
        <w:jc w:val="center"/>
        <w:rPr>
          <w:rFonts w:ascii="Georgia" w:eastAsia="Aptos" w:hAnsi="Georgia" w:cs="Calibri"/>
          <w:b/>
          <w:bCs/>
          <w:kern w:val="2"/>
          <w:sz w:val="21"/>
          <w:szCs w:val="21"/>
          <w:lang w:eastAsia="en-US"/>
          <w14:ligatures w14:val="standardContextual"/>
        </w:rPr>
      </w:pPr>
      <w:r w:rsidRPr="005759B6">
        <w:rPr>
          <w:rFonts w:ascii="Georgia" w:eastAsia="Aptos" w:hAnsi="Georgia" w:cs="Calibri"/>
          <w:b/>
          <w:bCs/>
          <w:kern w:val="2"/>
          <w:sz w:val="21"/>
          <w:szCs w:val="21"/>
          <w:lang w:eastAsia="en-US"/>
          <w14:ligatures w14:val="standardContextual"/>
        </w:rPr>
        <w:t>Royal Liverpool Philharmonic Orchestra</w:t>
      </w:r>
    </w:p>
    <w:p w14:paraId="31D25B01" w14:textId="299CA891" w:rsidR="00EC70C3" w:rsidRPr="005759B6" w:rsidRDefault="00EC70C3" w:rsidP="00260755">
      <w:pPr>
        <w:spacing w:line="278" w:lineRule="auto"/>
        <w:jc w:val="center"/>
        <w:rPr>
          <w:rFonts w:ascii="Georgia" w:eastAsia="Aptos" w:hAnsi="Georgia" w:cs="Calibri"/>
          <w:b/>
          <w:bCs/>
          <w:kern w:val="2"/>
          <w:sz w:val="21"/>
          <w:szCs w:val="21"/>
          <w:lang w:eastAsia="en-US"/>
          <w14:ligatures w14:val="standardContextual"/>
        </w:rPr>
      </w:pPr>
      <w:r w:rsidRPr="005759B6">
        <w:rPr>
          <w:rFonts w:ascii="Georgia" w:eastAsia="Aptos" w:hAnsi="Georgia" w:cs="Calibri"/>
          <w:b/>
          <w:bCs/>
          <w:kern w:val="2"/>
          <w:sz w:val="21"/>
          <w:szCs w:val="21"/>
          <w:lang w:eastAsia="en-US"/>
          <w14:ligatures w14:val="standardContextual"/>
        </w:rPr>
        <w:t>February 12 programme complementary content</w:t>
      </w:r>
    </w:p>
    <w:p w14:paraId="166EE3D1" w14:textId="08F8790D" w:rsidR="00DB22E1" w:rsidRPr="00DB22E1" w:rsidRDefault="00DB22E1" w:rsidP="00DB22E1">
      <w:pPr>
        <w:spacing w:line="278" w:lineRule="auto"/>
        <w:rPr>
          <w:rFonts w:ascii="Georgia" w:eastAsia="Aptos" w:hAnsi="Georgia" w:cs="Calibri"/>
          <w:b/>
          <w:bCs/>
          <w:kern w:val="2"/>
          <w:sz w:val="21"/>
          <w:szCs w:val="21"/>
          <w:lang w:eastAsia="en-US"/>
          <w14:ligatures w14:val="standardContextual"/>
        </w:rPr>
      </w:pPr>
      <w:r w:rsidRPr="00DB22E1">
        <w:rPr>
          <w:rFonts w:ascii="Georgia" w:eastAsia="Aptos" w:hAnsi="Georgia" w:cs="Calibri"/>
          <w:b/>
          <w:bCs/>
          <w:kern w:val="2"/>
          <w:sz w:val="21"/>
          <w:szCs w:val="21"/>
          <w:lang w:eastAsia="en-US"/>
          <w14:ligatures w14:val="standardContextual"/>
        </w:rPr>
        <w:t>Jonathan Bloxham</w:t>
      </w:r>
    </w:p>
    <w:p w14:paraId="5B1A861B" w14:textId="385B1D95" w:rsidR="00DB22E1" w:rsidRPr="00DB22E1" w:rsidRDefault="00DB22E1" w:rsidP="00DB22E1">
      <w:pPr>
        <w:spacing w:line="276" w:lineRule="auto"/>
        <w:rPr>
          <w:rFonts w:ascii="Georgia" w:eastAsia="Aptos" w:hAnsi="Georgia" w:cs="Calibri"/>
          <w:kern w:val="2"/>
          <w:sz w:val="21"/>
          <w:szCs w:val="21"/>
          <w:lang w:eastAsia="en-US"/>
          <w14:ligatures w14:val="standardContextual"/>
        </w:rPr>
      </w:pPr>
      <w:r w:rsidRPr="00DB22E1">
        <w:rPr>
          <w:rFonts w:ascii="Georgia" w:eastAsia="Aptos" w:hAnsi="Georgia" w:cs="Calibri"/>
          <w:kern w:val="2"/>
          <w:sz w:val="21"/>
          <w:szCs w:val="21"/>
          <w:lang w:eastAsia="en-US"/>
          <w14:ligatures w14:val="standardContextual"/>
        </w:rPr>
        <w:t xml:space="preserve">British conductor Jonathan Bloxham was appointed Music Director of the </w:t>
      </w:r>
      <w:hyperlink r:id="rId8" w:history="1">
        <w:r w:rsidRPr="00DB22E1">
          <w:rPr>
            <w:rStyle w:val="Hyperlink"/>
            <w:rFonts w:ascii="Georgia" w:eastAsia="Aptos" w:hAnsi="Georgia" w:cs="Calibri"/>
            <w:b/>
            <w:bCs/>
            <w:kern w:val="2"/>
            <w:sz w:val="21"/>
            <w:szCs w:val="21"/>
            <w:lang w:eastAsia="en-US"/>
            <w14:ligatures w14:val="standardContextual"/>
          </w:rPr>
          <w:t>Luzerner Theater</w:t>
        </w:r>
      </w:hyperlink>
      <w:r w:rsidR="002427BC">
        <w:rPr>
          <w:rFonts w:ascii="Georgia" w:eastAsia="Aptos" w:hAnsi="Georgia" w:cs="Calibri"/>
          <w:kern w:val="2"/>
          <w:sz w:val="21"/>
          <w:szCs w:val="21"/>
          <w:lang w:eastAsia="en-US"/>
          <w14:ligatures w14:val="standardContextual"/>
        </w:rPr>
        <w:t xml:space="preserve"> </w:t>
      </w:r>
      <w:r w:rsidRPr="00DB22E1">
        <w:rPr>
          <w:rFonts w:ascii="Georgia" w:eastAsia="Aptos" w:hAnsi="Georgia" w:cs="Calibri"/>
          <w:kern w:val="2"/>
          <w:sz w:val="21"/>
          <w:szCs w:val="21"/>
          <w:lang w:eastAsia="en-US"/>
          <w14:ligatures w14:val="standardContextual"/>
        </w:rPr>
        <w:t>in 2023, where he consistently achieves excellent artistic results in a wide range of repertoire.</w:t>
      </w:r>
      <w:r w:rsidR="0026626E">
        <w:rPr>
          <w:rFonts w:ascii="Georgia" w:eastAsia="Aptos" w:hAnsi="Georgia" w:cs="Calibri"/>
          <w:kern w:val="2"/>
          <w:sz w:val="21"/>
          <w:szCs w:val="21"/>
          <w:lang w:eastAsia="en-US"/>
          <w14:ligatures w14:val="standardContextual"/>
        </w:rPr>
        <w:t xml:space="preserve"> </w:t>
      </w:r>
      <w:r w:rsidRPr="00DB22E1">
        <w:rPr>
          <w:rFonts w:ascii="Georgia" w:eastAsia="Aptos" w:hAnsi="Georgia" w:cs="Calibri"/>
          <w:kern w:val="2"/>
          <w:sz w:val="21"/>
          <w:szCs w:val="21"/>
          <w:lang w:eastAsia="en-US"/>
          <w14:ligatures w14:val="standardContextual"/>
        </w:rPr>
        <w:t xml:space="preserve">In the 2025/26 season he conducts new productions of </w:t>
      </w:r>
      <w:r w:rsidRPr="00DB22E1">
        <w:rPr>
          <w:rFonts w:ascii="Georgia" w:eastAsia="Aptos" w:hAnsi="Georgia" w:cs="Calibri"/>
          <w:i/>
          <w:iCs/>
          <w:kern w:val="2"/>
          <w:sz w:val="21"/>
          <w:szCs w:val="21"/>
          <w:lang w:eastAsia="en-US"/>
          <w14:ligatures w14:val="standardContextual"/>
        </w:rPr>
        <w:t>Peter Grimes</w:t>
      </w:r>
      <w:r w:rsidRPr="00DB22E1">
        <w:rPr>
          <w:rFonts w:ascii="Georgia" w:eastAsia="Aptos" w:hAnsi="Georgia" w:cs="Calibri"/>
          <w:kern w:val="2"/>
          <w:sz w:val="21"/>
          <w:szCs w:val="21"/>
          <w:lang w:eastAsia="en-US"/>
          <w14:ligatures w14:val="standardContextual"/>
        </w:rPr>
        <w:t xml:space="preserve">, </w:t>
      </w:r>
      <w:r w:rsidRPr="00DB22E1">
        <w:rPr>
          <w:rFonts w:ascii="Georgia" w:eastAsia="Aptos" w:hAnsi="Georgia" w:cs="Calibri"/>
          <w:i/>
          <w:iCs/>
          <w:kern w:val="2"/>
          <w:sz w:val="21"/>
          <w:szCs w:val="21"/>
          <w:lang w:eastAsia="en-US"/>
          <w14:ligatures w14:val="standardContextual"/>
        </w:rPr>
        <w:t>L’elisir d’amore</w:t>
      </w:r>
      <w:r w:rsidRPr="00DB22E1">
        <w:rPr>
          <w:rFonts w:ascii="Georgia" w:eastAsia="Aptos" w:hAnsi="Georgia" w:cs="Calibri"/>
          <w:kern w:val="2"/>
          <w:sz w:val="21"/>
          <w:szCs w:val="21"/>
          <w:lang w:eastAsia="en-US"/>
          <w14:ligatures w14:val="standardContextual"/>
        </w:rPr>
        <w:t xml:space="preserve"> and </w:t>
      </w:r>
      <w:r w:rsidRPr="00DB22E1">
        <w:rPr>
          <w:rFonts w:ascii="Georgia" w:eastAsia="Aptos" w:hAnsi="Georgia" w:cs="Calibri"/>
          <w:i/>
          <w:iCs/>
          <w:kern w:val="2"/>
          <w:sz w:val="21"/>
          <w:szCs w:val="21"/>
          <w:lang w:eastAsia="en-US"/>
          <w14:ligatures w14:val="standardContextual"/>
        </w:rPr>
        <w:t xml:space="preserve">Die </w:t>
      </w:r>
      <w:r w:rsidRPr="00DB22E1">
        <w:rPr>
          <w:rFonts w:ascii="Georgia" w:eastAsia="Aptos" w:hAnsi="Georgia" w:cs="Calibri"/>
          <w:kern w:val="2"/>
          <w:sz w:val="21"/>
          <w:szCs w:val="21"/>
          <w:lang w:eastAsia="en-US"/>
          <w14:ligatures w14:val="standardContextual"/>
        </w:rPr>
        <w:t>Zauberflote.</w:t>
      </w:r>
    </w:p>
    <w:p w14:paraId="23979AD8" w14:textId="0B77E47B" w:rsidR="00DB22E1" w:rsidRPr="00DB22E1" w:rsidRDefault="00DB22E1" w:rsidP="00DB22E1">
      <w:pPr>
        <w:spacing w:line="276" w:lineRule="auto"/>
        <w:rPr>
          <w:rFonts w:ascii="Georgia" w:eastAsia="Aptos" w:hAnsi="Georgia" w:cs="Calibri"/>
          <w:kern w:val="2"/>
          <w:sz w:val="21"/>
          <w:szCs w:val="21"/>
          <w:lang w:eastAsia="en-US"/>
          <w14:ligatures w14:val="standardContextual"/>
        </w:rPr>
      </w:pPr>
      <w:r w:rsidRPr="00DB22E1">
        <w:rPr>
          <w:rFonts w:ascii="Georgia" w:eastAsia="Aptos" w:hAnsi="Georgia" w:cs="Calibri"/>
          <w:kern w:val="2"/>
          <w:sz w:val="21"/>
          <w:szCs w:val="21"/>
          <w:lang w:eastAsia="en-US"/>
          <w14:ligatures w14:val="standardContextual"/>
        </w:rPr>
        <w:t xml:space="preserve">Bloxham made his Glyndebourne Festival debut in 2021, conducting Luisa Miller with the London </w:t>
      </w:r>
      <w:r w:rsidR="00857D18" w:rsidRPr="00DB22E1">
        <w:rPr>
          <w:rFonts w:ascii="Georgia" w:eastAsia="Aptos" w:hAnsi="Georgia" w:cs="Calibri"/>
          <w:kern w:val="2"/>
          <w:sz w:val="21"/>
          <w:szCs w:val="21"/>
          <w:lang w:eastAsia="en-US"/>
          <w14:ligatures w14:val="standardContextual"/>
        </w:rPr>
        <w:t>Philharmonic</w:t>
      </w:r>
      <w:r w:rsidRPr="00DB22E1">
        <w:rPr>
          <w:rFonts w:ascii="Georgia" w:eastAsia="Aptos" w:hAnsi="Georgia" w:cs="Calibri"/>
          <w:kern w:val="2"/>
          <w:sz w:val="21"/>
          <w:szCs w:val="21"/>
          <w:lang w:eastAsia="en-US"/>
          <w14:ligatures w14:val="standardContextual"/>
        </w:rPr>
        <w:t xml:space="preserve"> and in the same year he conducted Glyndebourne Touring Opera’s production of Don Pasquale, having performed Rigoletto with the orchestra in 2019.</w:t>
      </w:r>
    </w:p>
    <w:p w14:paraId="0A1C0C91" w14:textId="77777777" w:rsidR="00DB22E1" w:rsidRPr="00DB22E1" w:rsidRDefault="00DB22E1" w:rsidP="00DB22E1">
      <w:pPr>
        <w:spacing w:line="276" w:lineRule="auto"/>
        <w:rPr>
          <w:rFonts w:ascii="Georgia" w:eastAsia="Aptos" w:hAnsi="Georgia" w:cs="Calibri"/>
          <w:kern w:val="2"/>
          <w:sz w:val="21"/>
          <w:szCs w:val="21"/>
          <w:lang w:eastAsia="en-US"/>
          <w14:ligatures w14:val="standardContextual"/>
        </w:rPr>
      </w:pPr>
      <w:r w:rsidRPr="00DB22E1">
        <w:rPr>
          <w:rFonts w:ascii="Georgia" w:eastAsia="Aptos" w:hAnsi="Georgia" w:cs="Calibri"/>
          <w:kern w:val="2"/>
          <w:sz w:val="21"/>
          <w:szCs w:val="21"/>
          <w:lang w:eastAsia="en-US"/>
          <w14:ligatures w14:val="standardContextual"/>
        </w:rPr>
        <w:t>This season will be Bloxham’s second year as Chief Conductor of the Nordwestdeutsche Philharmonie, following in the footsteps of Andris Nelsons and Jonothan Heyward. In his first year he led them on two national tours and their subscription series in Herford, with two further tours planned for this season. In 2021 he recorded a CD of Strauss and Franck with the orchestra, described as ‘irresistible’ by Musicweb International.</w:t>
      </w:r>
    </w:p>
    <w:p w14:paraId="29ECE14F" w14:textId="643A6A00" w:rsidR="00DB22E1" w:rsidRPr="00DB22E1" w:rsidRDefault="00DB22E1" w:rsidP="0026626E">
      <w:pPr>
        <w:spacing w:line="276" w:lineRule="auto"/>
        <w:rPr>
          <w:rFonts w:ascii="Georgia" w:eastAsia="Aptos" w:hAnsi="Georgia" w:cs="Calibri"/>
          <w:kern w:val="2"/>
          <w:sz w:val="21"/>
          <w:szCs w:val="21"/>
          <w:lang w:eastAsia="en-US"/>
          <w14:ligatures w14:val="standardContextual"/>
        </w:rPr>
      </w:pPr>
      <w:r w:rsidRPr="00DB22E1">
        <w:rPr>
          <w:rFonts w:ascii="Georgia" w:eastAsia="Aptos" w:hAnsi="Georgia" w:cs="Calibri"/>
          <w:kern w:val="2"/>
          <w:sz w:val="21"/>
          <w:szCs w:val="21"/>
          <w:lang w:eastAsia="en-US"/>
          <w14:ligatures w14:val="standardContextual"/>
        </w:rPr>
        <w:t>The 2025/26 season also marks Bloxham’s first as Principal Conductor of the London Mozart Players, building on his long-standing relationship with the ensemble, which he has served as Resident Conductor and Artistic Advisor since 2022.</w:t>
      </w:r>
      <w:r w:rsidR="0026626E">
        <w:rPr>
          <w:rFonts w:ascii="Georgia" w:eastAsia="Aptos" w:hAnsi="Georgia" w:cs="Calibri"/>
          <w:kern w:val="2"/>
          <w:sz w:val="21"/>
          <w:szCs w:val="21"/>
          <w:lang w:eastAsia="en-US"/>
          <w14:ligatures w14:val="standardContextual"/>
        </w:rPr>
        <w:t xml:space="preserve"> </w:t>
      </w:r>
      <w:hyperlink r:id="rId9" w:history="1">
        <w:r w:rsidRPr="00DB22E1">
          <w:rPr>
            <w:rStyle w:val="Hyperlink"/>
            <w:rFonts w:ascii="Georgia" w:eastAsia="Aptos" w:hAnsi="Georgia" w:cs="Calibri"/>
            <w:b/>
            <w:bCs/>
            <w:kern w:val="2"/>
            <w:sz w:val="21"/>
            <w:szCs w:val="21"/>
            <w:lang w:eastAsia="en-US"/>
            <w14:ligatures w14:val="standardContextual"/>
          </w:rPr>
          <w:t>Bloxham’s</w:t>
        </w:r>
      </w:hyperlink>
      <w:r w:rsidR="002427BC">
        <w:rPr>
          <w:rFonts w:ascii="Georgia" w:eastAsia="Aptos" w:hAnsi="Georgia" w:cs="Calibri"/>
          <w:b/>
          <w:bCs/>
          <w:kern w:val="2"/>
          <w:sz w:val="21"/>
          <w:szCs w:val="21"/>
          <w:lang w:eastAsia="en-US"/>
          <w14:ligatures w14:val="standardContextual"/>
        </w:rPr>
        <w:t xml:space="preserve"> </w:t>
      </w:r>
      <w:r w:rsidRPr="00DB22E1">
        <w:rPr>
          <w:rFonts w:ascii="Georgia" w:eastAsia="Aptos" w:hAnsi="Georgia" w:cs="Calibri"/>
          <w:kern w:val="2"/>
          <w:sz w:val="21"/>
          <w:szCs w:val="21"/>
          <w:lang w:eastAsia="en-US"/>
          <w14:ligatures w14:val="standardContextual"/>
        </w:rPr>
        <w:t>conducting career began in 2016 when he became Assistant Conductor of the City of Birmingham Symphony Orchestra under Mirga Gražinytė-Tyla.</w:t>
      </w:r>
    </w:p>
    <w:p w14:paraId="7F8C66A4" w14:textId="77777777" w:rsidR="00DB22E1" w:rsidRPr="00DB22E1" w:rsidRDefault="00DB22E1" w:rsidP="00DB22E1">
      <w:pPr>
        <w:spacing w:line="278" w:lineRule="auto"/>
        <w:rPr>
          <w:rFonts w:ascii="Georgia" w:eastAsia="Aptos" w:hAnsi="Georgia" w:cs="Calibri"/>
          <w:kern w:val="2"/>
          <w:sz w:val="21"/>
          <w:szCs w:val="21"/>
          <w:lang w:eastAsia="en-US"/>
          <w14:ligatures w14:val="standardContextual"/>
        </w:rPr>
      </w:pPr>
      <w:r w:rsidRPr="00DB22E1">
        <w:rPr>
          <w:rFonts w:ascii="Georgia" w:eastAsia="Aptos" w:hAnsi="Georgia" w:cs="Calibri"/>
          <w:kern w:val="2"/>
          <w:sz w:val="21"/>
          <w:szCs w:val="21"/>
          <w:lang w:eastAsia="en-US"/>
          <w14:ligatures w14:val="standardContextual"/>
        </w:rPr>
        <w:t>Prior to conducting, he enjoyed a successful career as a cellist, performing across Europe and making his concerto debut at the Berlin Philharmonie in 2012. He studied at the Yehudi Menuhin School, the Royal College of Music, and the Guildhall School of Music and Drama, and later trained in conducting with Sian Edwards, Michael Seal, Nicolas Pasquet, and Paavo Järvi.</w:t>
      </w:r>
    </w:p>
    <w:p w14:paraId="484AA4B4" w14:textId="21EACCEB" w:rsidR="00DB22E1" w:rsidRDefault="00DB22E1" w:rsidP="00DB22E1">
      <w:pPr>
        <w:spacing w:line="278" w:lineRule="auto"/>
        <w:rPr>
          <w:rFonts w:ascii="Georgia" w:eastAsia="Aptos" w:hAnsi="Georgia" w:cs="Calibri"/>
          <w:kern w:val="2"/>
          <w:sz w:val="21"/>
          <w:szCs w:val="21"/>
          <w:lang w:eastAsia="en-US"/>
          <w14:ligatures w14:val="standardContextual"/>
        </w:rPr>
      </w:pPr>
      <w:r w:rsidRPr="00DB22E1">
        <w:rPr>
          <w:rFonts w:ascii="Georgia" w:eastAsia="Aptos" w:hAnsi="Georgia" w:cs="Calibri"/>
          <w:kern w:val="2"/>
          <w:sz w:val="21"/>
          <w:szCs w:val="21"/>
          <w:lang w:eastAsia="en-US"/>
          <w14:ligatures w14:val="standardContextual"/>
        </w:rPr>
        <w:t>Since 2009, Bloxham has been Artistic Director of the annual</w:t>
      </w:r>
      <w:r w:rsidR="40884946" w:rsidRPr="00DB22E1">
        <w:rPr>
          <w:rFonts w:ascii="Georgia" w:eastAsia="Aptos" w:hAnsi="Georgia" w:cs="Calibri"/>
          <w:kern w:val="2"/>
          <w:sz w:val="21"/>
          <w:szCs w:val="21"/>
          <w:lang w:eastAsia="en-US"/>
          <w14:ligatures w14:val="standardContextual"/>
        </w:rPr>
        <w:t xml:space="preserve"> </w:t>
      </w:r>
      <w:hyperlink r:id="rId10" w:history="1">
        <w:r w:rsidRPr="00DB22E1">
          <w:rPr>
            <w:rStyle w:val="Hyperlink"/>
            <w:rFonts w:ascii="Georgia" w:eastAsia="Aptos" w:hAnsi="Georgia" w:cs="Calibri"/>
            <w:b/>
            <w:bCs/>
            <w:kern w:val="2"/>
            <w:sz w:val="21"/>
            <w:szCs w:val="21"/>
            <w:lang w:eastAsia="en-US"/>
            <w14:ligatures w14:val="standardContextual"/>
          </w:rPr>
          <w:t>Northern Chords Festival</w:t>
        </w:r>
      </w:hyperlink>
      <w:r w:rsidR="00D46A34">
        <w:rPr>
          <w:rFonts w:ascii="Georgia" w:eastAsia="Aptos" w:hAnsi="Georgia" w:cs="Calibri"/>
          <w:kern w:val="2"/>
          <w:sz w:val="21"/>
          <w:szCs w:val="21"/>
          <w:lang w:eastAsia="en-US"/>
          <w14:ligatures w14:val="standardContextual"/>
        </w:rPr>
        <w:t xml:space="preserve"> </w:t>
      </w:r>
      <w:r w:rsidRPr="00DB22E1">
        <w:rPr>
          <w:rFonts w:ascii="Georgia" w:eastAsia="Aptos" w:hAnsi="Georgia" w:cs="Calibri"/>
          <w:kern w:val="2"/>
          <w:sz w:val="21"/>
          <w:szCs w:val="21"/>
          <w:lang w:eastAsia="en-US"/>
          <w14:ligatures w14:val="standardContextual"/>
        </w:rPr>
        <w:t>in Newcastle upon Tyne which he founded at the age of 20.</w:t>
      </w:r>
    </w:p>
    <w:p w14:paraId="2081A1A1" w14:textId="77777777" w:rsidR="00FE0471" w:rsidRPr="00FE0471" w:rsidRDefault="00FE0471" w:rsidP="00FE0471">
      <w:pPr>
        <w:spacing w:line="278" w:lineRule="auto"/>
        <w:rPr>
          <w:rFonts w:ascii="Georgia" w:eastAsia="Aptos" w:hAnsi="Georgia" w:cs="Calibri"/>
          <w:b/>
          <w:bCs/>
          <w:kern w:val="2"/>
          <w:sz w:val="21"/>
          <w:szCs w:val="21"/>
          <w:lang w:eastAsia="en-US"/>
          <w14:ligatures w14:val="standardContextual"/>
        </w:rPr>
      </w:pPr>
      <w:r w:rsidRPr="00FE0471">
        <w:rPr>
          <w:rFonts w:ascii="Georgia" w:eastAsia="Aptos" w:hAnsi="Georgia" w:cs="Calibri"/>
          <w:b/>
          <w:bCs/>
          <w:kern w:val="2"/>
          <w:sz w:val="21"/>
          <w:szCs w:val="21"/>
          <w:lang w:eastAsia="en-US"/>
          <w14:ligatures w14:val="standardContextual"/>
        </w:rPr>
        <w:t>Jess Gillam</w:t>
      </w:r>
    </w:p>
    <w:p w14:paraId="480D1F74" w14:textId="24A9C8C0" w:rsidR="00FE0471" w:rsidRPr="005A7032" w:rsidRDefault="00FE0471" w:rsidP="00FE0471">
      <w:pPr>
        <w:spacing w:line="276" w:lineRule="auto"/>
        <w:rPr>
          <w:rFonts w:ascii="Georgia" w:eastAsia="Aptos" w:hAnsi="Georgia" w:cs="Calibri"/>
          <w:color w:val="000000"/>
          <w:kern w:val="2"/>
          <w:sz w:val="21"/>
          <w:szCs w:val="21"/>
          <w:lang w:eastAsia="en-US"/>
          <w14:ligatures w14:val="standardContextual"/>
        </w:rPr>
      </w:pPr>
      <w:r w:rsidRPr="00FE0471">
        <w:rPr>
          <w:rFonts w:ascii="Georgia" w:eastAsia="Aptos" w:hAnsi="Georgia" w:cs="Calibri"/>
          <w:kern w:val="2"/>
          <w:sz w:val="21"/>
          <w:szCs w:val="21"/>
          <w:lang w:eastAsia="en-US"/>
          <w14:ligatures w14:val="standardContextual"/>
        </w:rPr>
        <w:t xml:space="preserve">Superstar saxophonist </w:t>
      </w:r>
      <w:hyperlink r:id="rId11" w:history="1">
        <w:r w:rsidRPr="00FE0471">
          <w:rPr>
            <w:rStyle w:val="Hyperlink"/>
            <w:rFonts w:ascii="Georgia" w:eastAsia="Aptos" w:hAnsi="Georgia" w:cs="Calibri"/>
            <w:b/>
            <w:bCs/>
            <w:kern w:val="2"/>
            <w:sz w:val="21"/>
            <w:szCs w:val="21"/>
            <w:lang w:eastAsia="en-US"/>
            <w14:ligatures w14:val="standardContextual"/>
          </w:rPr>
          <w:t>Jess Gillam</w:t>
        </w:r>
      </w:hyperlink>
      <w:r w:rsidRPr="00FE0471">
        <w:rPr>
          <w:rFonts w:ascii="Georgia" w:eastAsia="Aptos" w:hAnsi="Georgia" w:cs="Calibri"/>
          <w:kern w:val="2"/>
          <w:sz w:val="21"/>
          <w:szCs w:val="21"/>
          <w:lang w:eastAsia="en-US"/>
          <w14:ligatures w14:val="standardContextual"/>
        </w:rPr>
        <w:t xml:space="preserve"> is renowned for her electrifying performances, vibrant stage presence and magnetic personality</w:t>
      </w:r>
      <w:r w:rsidR="005A7032">
        <w:rPr>
          <w:rFonts w:ascii="Georgia" w:eastAsia="Aptos" w:hAnsi="Georgia" w:cs="Calibri"/>
          <w:kern w:val="2"/>
          <w:sz w:val="21"/>
          <w:szCs w:val="21"/>
          <w:lang w:eastAsia="en-US"/>
          <w14:ligatures w14:val="standardContextual"/>
        </w:rPr>
        <w:t>.</w:t>
      </w:r>
      <w:r w:rsidR="005A7032">
        <w:rPr>
          <w:rFonts w:ascii="Georgia" w:eastAsia="Aptos" w:hAnsi="Georgia" w:cs="Calibri"/>
          <w:color w:val="000000"/>
          <w:kern w:val="2"/>
          <w:sz w:val="21"/>
          <w:szCs w:val="21"/>
          <w:lang w:eastAsia="en-US"/>
          <w14:ligatures w14:val="standardContextual"/>
        </w:rPr>
        <w:t xml:space="preserve"> </w:t>
      </w:r>
      <w:r w:rsidRPr="00FE0471">
        <w:rPr>
          <w:rFonts w:ascii="Georgia" w:eastAsia="Aptos" w:hAnsi="Georgia" w:cs="Calibri"/>
          <w:kern w:val="2"/>
          <w:sz w:val="21"/>
          <w:szCs w:val="21"/>
          <w:lang w:eastAsia="en-US"/>
          <w14:ligatures w14:val="standardContextual"/>
        </w:rPr>
        <w:t xml:space="preserve">Ulverston-raised Gillam first appeared with the Royal Liverpool Philharmonic in July 2017 when she performed in a Last Night of the Summer Pops concert, while her other collaborations with the Orchestra include Glazunov’s </w:t>
      </w:r>
      <w:r w:rsidRPr="00FE0471">
        <w:rPr>
          <w:rFonts w:ascii="Georgia" w:eastAsia="Aptos" w:hAnsi="Georgia" w:cs="Calibri"/>
          <w:i/>
          <w:iCs/>
          <w:kern w:val="2"/>
          <w:sz w:val="21"/>
          <w:szCs w:val="21"/>
          <w:lang w:eastAsia="en-US"/>
          <w14:ligatures w14:val="standardContextual"/>
        </w:rPr>
        <w:t>Saxophone Concerto</w:t>
      </w:r>
      <w:r w:rsidRPr="00FE0471">
        <w:rPr>
          <w:rFonts w:ascii="Georgia" w:eastAsia="Aptos" w:hAnsi="Georgia" w:cs="Calibri"/>
          <w:kern w:val="2"/>
          <w:sz w:val="21"/>
          <w:szCs w:val="21"/>
          <w:lang w:eastAsia="en-US"/>
          <w14:ligatures w14:val="standardContextual"/>
        </w:rPr>
        <w:t>.</w:t>
      </w:r>
    </w:p>
    <w:p w14:paraId="3A7C80C7" w14:textId="77777777" w:rsidR="00FE0471" w:rsidRPr="00FE0471" w:rsidRDefault="00FE0471" w:rsidP="00FE0471">
      <w:pPr>
        <w:spacing w:line="276" w:lineRule="auto"/>
        <w:rPr>
          <w:rFonts w:ascii="Georgia" w:eastAsia="Aptos" w:hAnsi="Georgia" w:cs="Calibri"/>
          <w:kern w:val="2"/>
          <w:sz w:val="21"/>
          <w:szCs w:val="21"/>
          <w:lang w:eastAsia="en-US"/>
          <w14:ligatures w14:val="standardContextual"/>
        </w:rPr>
      </w:pPr>
      <w:r w:rsidRPr="00FE0471">
        <w:rPr>
          <w:rFonts w:ascii="Georgia" w:eastAsia="Aptos" w:hAnsi="Georgia" w:cs="Calibri"/>
          <w:kern w:val="2"/>
          <w:sz w:val="21"/>
          <w:szCs w:val="21"/>
          <w:lang w:eastAsia="en-US"/>
          <w14:ligatures w14:val="standardContextual"/>
        </w:rPr>
        <w:t>Gillam began playing saxophone at the age of seven and attended the Junior Royal Northern College of Music while still at school. She studied at the college with Rob Buckland and was mentored by John Harle.</w:t>
      </w:r>
    </w:p>
    <w:p w14:paraId="26327C53" w14:textId="3C5E9B1F" w:rsidR="00FE0471" w:rsidRPr="00FE0471" w:rsidRDefault="00FE0471" w:rsidP="00FE0471">
      <w:pPr>
        <w:spacing w:line="276" w:lineRule="auto"/>
        <w:rPr>
          <w:rFonts w:ascii="Georgia" w:eastAsia="Aptos" w:hAnsi="Georgia" w:cs="Calibri"/>
          <w:kern w:val="2"/>
          <w:sz w:val="21"/>
          <w:szCs w:val="21"/>
          <w:lang w:eastAsia="en-US"/>
          <w14:ligatures w14:val="standardContextual"/>
        </w:rPr>
      </w:pPr>
      <w:r w:rsidRPr="00FE0471">
        <w:rPr>
          <w:rFonts w:ascii="Georgia" w:eastAsia="Aptos" w:hAnsi="Georgia" w:cs="Calibri"/>
          <w:kern w:val="2"/>
          <w:sz w:val="21"/>
          <w:szCs w:val="21"/>
          <w:lang w:eastAsia="en-US"/>
          <w14:ligatures w14:val="standardContextual"/>
        </w:rPr>
        <w:t xml:space="preserve">She burst on to the music scene in 2016 when, aged 18, she became the first saxophonist to reach the final of the </w:t>
      </w:r>
      <w:hyperlink r:id="rId12" w:history="1">
        <w:r w:rsidRPr="00FE0471">
          <w:rPr>
            <w:rStyle w:val="Hyperlink"/>
            <w:rFonts w:ascii="Georgia" w:eastAsia="Aptos" w:hAnsi="Georgia" w:cs="Calibri"/>
            <w:b/>
            <w:bCs/>
            <w:kern w:val="2"/>
            <w:sz w:val="21"/>
            <w:szCs w:val="21"/>
            <w:lang w:eastAsia="en-US"/>
            <w14:ligatures w14:val="standardContextual"/>
          </w:rPr>
          <w:t>BBC Young Musician of the Year.</w:t>
        </w:r>
      </w:hyperlink>
      <w:r w:rsidR="00862BAC">
        <w:rPr>
          <w:rFonts w:ascii="Georgia" w:eastAsia="Aptos" w:hAnsi="Georgia" w:cs="Calibri"/>
          <w:kern w:val="2"/>
          <w:sz w:val="21"/>
          <w:szCs w:val="21"/>
          <w:lang w:eastAsia="en-US"/>
          <w14:ligatures w14:val="standardContextual"/>
        </w:rPr>
        <w:t xml:space="preserve"> </w:t>
      </w:r>
      <w:r w:rsidRPr="00FE0471">
        <w:rPr>
          <w:rFonts w:ascii="Georgia" w:eastAsia="Aptos" w:hAnsi="Georgia" w:cs="Calibri"/>
          <w:kern w:val="2"/>
          <w:sz w:val="21"/>
          <w:szCs w:val="21"/>
          <w:lang w:eastAsia="en-US"/>
          <w14:ligatures w14:val="standardContextual"/>
        </w:rPr>
        <w:t xml:space="preserve">She was also the first saxophonist to be signed to Decca Classics, with her debut album </w:t>
      </w:r>
      <w:hyperlink r:id="rId13" w:history="1">
        <w:r w:rsidRPr="00FE0471">
          <w:rPr>
            <w:rStyle w:val="Hyperlink"/>
            <w:rFonts w:ascii="Georgia" w:eastAsia="Aptos" w:hAnsi="Georgia" w:cs="Calibri"/>
            <w:b/>
            <w:bCs/>
            <w:kern w:val="2"/>
            <w:sz w:val="21"/>
            <w:szCs w:val="21"/>
            <w:lang w:eastAsia="en-US"/>
            <w14:ligatures w14:val="standardContextual"/>
          </w:rPr>
          <w:t>RISE</w:t>
        </w:r>
      </w:hyperlink>
      <w:r w:rsidR="00133CCA" w:rsidRPr="00502A92">
        <w:rPr>
          <w:rFonts w:ascii="Georgia" w:eastAsia="Aptos" w:hAnsi="Georgia" w:cs="Calibri"/>
          <w:kern w:val="2"/>
          <w:sz w:val="21"/>
          <w:szCs w:val="21"/>
          <w:lang w:eastAsia="en-US"/>
          <w14:ligatures w14:val="standardContextual"/>
        </w:rPr>
        <w:t xml:space="preserve"> </w:t>
      </w:r>
      <w:r w:rsidRPr="00FE0471">
        <w:rPr>
          <w:rFonts w:ascii="Georgia" w:eastAsia="Aptos" w:hAnsi="Georgia" w:cs="Calibri"/>
          <w:kern w:val="2"/>
          <w:sz w:val="21"/>
          <w:szCs w:val="21"/>
          <w:lang w:eastAsia="en-US"/>
          <w14:ligatures w14:val="standardContextual"/>
        </w:rPr>
        <w:t>reaching the top of the UK Classical chart.</w:t>
      </w:r>
    </w:p>
    <w:p w14:paraId="79D8535E" w14:textId="36CDC525" w:rsidR="00FE0471" w:rsidRPr="00FE0471" w:rsidRDefault="00FE0471" w:rsidP="00FE0471">
      <w:pPr>
        <w:spacing w:line="276" w:lineRule="auto"/>
        <w:rPr>
          <w:rFonts w:ascii="Georgia" w:eastAsia="Aptos" w:hAnsi="Georgia" w:cs="Calibri"/>
          <w:kern w:val="2"/>
          <w:sz w:val="21"/>
          <w:szCs w:val="21"/>
          <w:lang w:eastAsia="en-US"/>
          <w14:ligatures w14:val="standardContextual"/>
        </w:rPr>
      </w:pPr>
      <w:r w:rsidRPr="00FE0471">
        <w:rPr>
          <w:rFonts w:ascii="Georgia" w:eastAsia="Aptos" w:hAnsi="Georgia" w:cs="Calibri"/>
          <w:kern w:val="2"/>
          <w:sz w:val="21"/>
          <w:szCs w:val="21"/>
          <w:lang w:eastAsia="en-US"/>
          <w14:ligatures w14:val="standardContextual"/>
        </w:rPr>
        <w:t xml:space="preserve">Gillam made her Proms debut in 2017 – and 12 months later became the youngest ever soloist to perform at the Last Night of the Proms, following it with a Classic BRIT Award, and in 2021 she was </w:t>
      </w:r>
      <w:hyperlink r:id="rId14" w:history="1">
        <w:r w:rsidRPr="00FE0471">
          <w:rPr>
            <w:rStyle w:val="Hyperlink"/>
            <w:rFonts w:ascii="Georgia" w:eastAsia="Aptos" w:hAnsi="Georgia" w:cs="Calibri"/>
            <w:b/>
            <w:bCs/>
            <w:kern w:val="2"/>
            <w:sz w:val="21"/>
            <w:szCs w:val="21"/>
            <w:lang w:eastAsia="en-US"/>
            <w14:ligatures w14:val="standardContextual"/>
          </w:rPr>
          <w:t>made an MBE</w:t>
        </w:r>
      </w:hyperlink>
      <w:r w:rsidRPr="00FE0471">
        <w:rPr>
          <w:rFonts w:ascii="Georgia" w:eastAsia="Aptos" w:hAnsi="Georgia" w:cs="Calibri"/>
          <w:kern w:val="2"/>
          <w:sz w:val="21"/>
          <w:szCs w:val="21"/>
          <w:lang w:eastAsia="en-US"/>
          <w14:ligatures w14:val="standardContextual"/>
        </w:rPr>
        <w:t xml:space="preserve"> for services to music.</w:t>
      </w:r>
    </w:p>
    <w:p w14:paraId="430E1D35" w14:textId="4A09D2FE" w:rsidR="00FE0471" w:rsidRPr="00FE0471" w:rsidRDefault="00FE0471" w:rsidP="00FE0471">
      <w:pPr>
        <w:spacing w:line="276" w:lineRule="auto"/>
        <w:rPr>
          <w:rFonts w:ascii="Georgia" w:eastAsia="Aptos" w:hAnsi="Georgia" w:cs="Calibri"/>
          <w:kern w:val="2"/>
          <w:sz w:val="21"/>
          <w:szCs w:val="21"/>
          <w:lang w:eastAsia="en-US"/>
          <w14:ligatures w14:val="standardContextual"/>
        </w:rPr>
      </w:pPr>
      <w:r w:rsidRPr="00FE0471">
        <w:rPr>
          <w:rFonts w:ascii="Georgia" w:eastAsia="Aptos" w:hAnsi="Georgia" w:cs="Calibri"/>
          <w:kern w:val="2"/>
          <w:sz w:val="21"/>
          <w:szCs w:val="21"/>
          <w:lang w:eastAsia="en-US"/>
          <w14:ligatures w14:val="standardContextual"/>
        </w:rPr>
        <w:lastRenderedPageBreak/>
        <w:t>In demand both on the concert stage and in the world’s leading recital halls, she is also passionate about broadening the repertoire for the saxophone, especially in the classical sphere.</w:t>
      </w:r>
      <w:r w:rsidR="00862BAC">
        <w:rPr>
          <w:rFonts w:ascii="Georgia" w:eastAsia="Aptos" w:hAnsi="Georgia" w:cs="Calibri"/>
          <w:kern w:val="2"/>
          <w:sz w:val="21"/>
          <w:szCs w:val="21"/>
          <w:lang w:eastAsia="en-US"/>
          <w14:ligatures w14:val="standardContextual"/>
        </w:rPr>
        <w:t xml:space="preserve"> </w:t>
      </w:r>
      <w:r w:rsidRPr="00FE0471">
        <w:rPr>
          <w:rFonts w:ascii="Georgia" w:eastAsia="Aptos" w:hAnsi="Georgia" w:cs="Calibri"/>
          <w:kern w:val="2"/>
          <w:sz w:val="21"/>
          <w:szCs w:val="21"/>
          <w:lang w:eastAsia="en-US"/>
          <w14:ligatures w14:val="standardContextual"/>
        </w:rPr>
        <w:t>Recent commissions include Anna Clyne’s </w:t>
      </w:r>
      <w:r w:rsidRPr="00FE0471">
        <w:rPr>
          <w:rFonts w:ascii="Georgia" w:eastAsia="Aptos" w:hAnsi="Georgia" w:cs="Calibri"/>
          <w:i/>
          <w:iCs/>
          <w:kern w:val="2"/>
          <w:sz w:val="21"/>
          <w:szCs w:val="21"/>
          <w:lang w:eastAsia="en-US"/>
          <w14:ligatures w14:val="standardContextual"/>
        </w:rPr>
        <w:t>Glasslands </w:t>
      </w:r>
      <w:r w:rsidRPr="00FE0471">
        <w:rPr>
          <w:rFonts w:ascii="Georgia" w:eastAsia="Aptos" w:hAnsi="Georgia" w:cs="Calibri"/>
          <w:kern w:val="2"/>
          <w:sz w:val="21"/>
          <w:szCs w:val="21"/>
          <w:lang w:eastAsia="en-US"/>
          <w14:ligatures w14:val="standardContextual"/>
        </w:rPr>
        <w:t xml:space="preserve">which was premiered with the </w:t>
      </w:r>
      <w:hyperlink r:id="rId15" w:history="1">
        <w:r w:rsidRPr="00FE0471">
          <w:rPr>
            <w:rStyle w:val="Hyperlink"/>
            <w:rFonts w:ascii="Georgia" w:eastAsia="Aptos" w:hAnsi="Georgia" w:cs="Calibri"/>
            <w:b/>
            <w:bCs/>
            <w:kern w:val="2"/>
            <w:sz w:val="21"/>
            <w:szCs w:val="21"/>
            <w:lang w:eastAsia="en-US"/>
            <w14:ligatures w14:val="standardContextual"/>
          </w:rPr>
          <w:t>Detroit Symphony</w:t>
        </w:r>
      </w:hyperlink>
      <w:r w:rsidRPr="00FE0471">
        <w:rPr>
          <w:rFonts w:ascii="Georgia" w:eastAsia="Aptos" w:hAnsi="Georgia" w:cs="Calibri"/>
          <w:kern w:val="2"/>
          <w:sz w:val="21"/>
          <w:szCs w:val="21"/>
          <w:lang w:eastAsia="en-US"/>
          <w14:ligatures w14:val="standardContextual"/>
        </w:rPr>
        <w:t xml:space="preserve">. Other new works include Dani Howard’s </w:t>
      </w:r>
      <w:r w:rsidRPr="00FE0471">
        <w:rPr>
          <w:rFonts w:ascii="Georgia" w:eastAsia="Aptos" w:hAnsi="Georgia" w:cs="Calibri"/>
          <w:i/>
          <w:iCs/>
          <w:kern w:val="2"/>
          <w:sz w:val="21"/>
          <w:szCs w:val="21"/>
          <w:lang w:eastAsia="en-US"/>
          <w14:ligatures w14:val="standardContextual"/>
        </w:rPr>
        <w:t>Saxophone Concerto</w:t>
      </w:r>
      <w:r w:rsidRPr="00FE0471">
        <w:rPr>
          <w:rFonts w:ascii="Georgia" w:eastAsia="Aptos" w:hAnsi="Georgia" w:cs="Calibri"/>
          <w:kern w:val="2"/>
          <w:sz w:val="21"/>
          <w:szCs w:val="21"/>
          <w:lang w:eastAsia="en-US"/>
          <w14:ligatures w14:val="standardContextual"/>
        </w:rPr>
        <w:t>, first heard with Royal Stockholm Philharmonic Orchestra, and Karl Jenkins’s </w:t>
      </w:r>
      <w:r w:rsidRPr="00FE0471">
        <w:rPr>
          <w:rFonts w:ascii="Georgia" w:eastAsia="Aptos" w:hAnsi="Georgia" w:cs="Calibri"/>
          <w:i/>
          <w:iCs/>
          <w:kern w:val="2"/>
          <w:sz w:val="21"/>
          <w:szCs w:val="21"/>
          <w:lang w:eastAsia="en-US"/>
          <w14:ligatures w14:val="standardContextual"/>
        </w:rPr>
        <w:t>Stravaganza </w:t>
      </w:r>
      <w:r w:rsidRPr="00FE0471">
        <w:rPr>
          <w:rFonts w:ascii="Georgia" w:eastAsia="Aptos" w:hAnsi="Georgia" w:cs="Calibri"/>
          <w:kern w:val="2"/>
          <w:sz w:val="21"/>
          <w:szCs w:val="21"/>
          <w:lang w:eastAsia="en-US"/>
          <w14:ligatures w14:val="standardContextual"/>
        </w:rPr>
        <w:t>performed</w:t>
      </w:r>
      <w:r w:rsidRPr="00FE0471">
        <w:rPr>
          <w:rFonts w:ascii="Georgia" w:eastAsia="Aptos" w:hAnsi="Georgia" w:cs="Calibri"/>
          <w:i/>
          <w:iCs/>
          <w:kern w:val="2"/>
          <w:sz w:val="21"/>
          <w:szCs w:val="21"/>
          <w:lang w:eastAsia="en-US"/>
          <w14:ligatures w14:val="standardContextual"/>
        </w:rPr>
        <w:t> </w:t>
      </w:r>
      <w:r w:rsidRPr="00FE0471">
        <w:rPr>
          <w:rFonts w:ascii="Georgia" w:eastAsia="Aptos" w:hAnsi="Georgia" w:cs="Calibri"/>
          <w:kern w:val="2"/>
          <w:sz w:val="21"/>
          <w:szCs w:val="21"/>
          <w:lang w:eastAsia="en-US"/>
          <w14:ligatures w14:val="standardContextual"/>
        </w:rPr>
        <w:t>to a sold-out BBC Proms audience.</w:t>
      </w:r>
    </w:p>
    <w:p w14:paraId="4D7FDD59" w14:textId="508BAAEC" w:rsidR="00DB4611" w:rsidRDefault="00FE0471" w:rsidP="004277FA">
      <w:pPr>
        <w:spacing w:line="276" w:lineRule="auto"/>
        <w:rPr>
          <w:rFonts w:ascii="Georgia" w:eastAsia="Aptos" w:hAnsi="Georgia" w:cs="Calibri"/>
          <w:kern w:val="2"/>
          <w:sz w:val="21"/>
          <w:szCs w:val="21"/>
          <w:lang w:eastAsia="en-US"/>
          <w14:ligatures w14:val="standardContextual"/>
        </w:rPr>
      </w:pPr>
      <w:r w:rsidRPr="00FE0471">
        <w:rPr>
          <w:rFonts w:ascii="Georgia" w:eastAsia="Aptos" w:hAnsi="Georgia" w:cs="Calibri"/>
          <w:kern w:val="2"/>
          <w:sz w:val="21"/>
          <w:szCs w:val="21"/>
          <w:lang w:eastAsia="en-US"/>
          <w14:ligatures w14:val="standardContextual"/>
        </w:rPr>
        <w:t>Gillam held the position of Associate Artist of the Royal Albert Hall until 2025 and was an Artistic Partner of Manchester Camerata.</w:t>
      </w:r>
      <w:r w:rsidR="00E147A4">
        <w:rPr>
          <w:rFonts w:ascii="Georgia" w:eastAsia="Aptos" w:hAnsi="Georgia" w:cs="Calibri"/>
          <w:kern w:val="2"/>
          <w:sz w:val="21"/>
          <w:szCs w:val="21"/>
          <w:lang w:eastAsia="en-US"/>
          <w14:ligatures w14:val="standardContextual"/>
        </w:rPr>
        <w:t xml:space="preserve"> </w:t>
      </w:r>
      <w:r w:rsidRPr="00FE0471">
        <w:rPr>
          <w:rFonts w:ascii="Georgia" w:eastAsia="Aptos" w:hAnsi="Georgia" w:cs="Calibri"/>
          <w:kern w:val="2"/>
          <w:sz w:val="21"/>
          <w:szCs w:val="21"/>
          <w:lang w:eastAsia="en-US"/>
          <w14:ligatures w14:val="standardContextual"/>
        </w:rPr>
        <w:t>Equally at home behind the microphone, her award-winning weekly show, </w:t>
      </w:r>
      <w:hyperlink r:id="rId16" w:history="1">
        <w:r w:rsidRPr="00FE0471">
          <w:rPr>
            <w:rStyle w:val="Hyperlink"/>
            <w:rFonts w:ascii="Georgia" w:eastAsia="Aptos" w:hAnsi="Georgia" w:cs="Calibri"/>
            <w:b/>
            <w:bCs/>
            <w:kern w:val="2"/>
            <w:sz w:val="21"/>
            <w:szCs w:val="21"/>
            <w:lang w:eastAsia="en-US"/>
            <w14:ligatures w14:val="standardContextual"/>
          </w:rPr>
          <w:t>This Classical Life</w:t>
        </w:r>
      </w:hyperlink>
      <w:r w:rsidRPr="00FE0471">
        <w:rPr>
          <w:rFonts w:ascii="Georgia" w:eastAsia="Aptos" w:hAnsi="Georgia" w:cs="Calibri"/>
          <w:kern w:val="2"/>
          <w:sz w:val="21"/>
          <w:szCs w:val="21"/>
          <w:lang w:eastAsia="en-US"/>
          <w14:ligatures w14:val="standardContextual"/>
        </w:rPr>
        <w:t>, on BBC Radio 3 is now in its seventh season.</w:t>
      </w:r>
    </w:p>
    <w:p w14:paraId="39002603" w14:textId="77777777" w:rsidR="00A90472" w:rsidRPr="00A90472" w:rsidRDefault="00A90472" w:rsidP="00A90472">
      <w:pPr>
        <w:spacing w:line="259" w:lineRule="auto"/>
        <w:rPr>
          <w:rFonts w:ascii="Georgia" w:eastAsia="Georgia" w:hAnsi="Georgia" w:cs="Georgia"/>
          <w:color w:val="000000" w:themeColor="text1"/>
          <w:sz w:val="21"/>
          <w:szCs w:val="21"/>
        </w:rPr>
      </w:pPr>
      <w:r w:rsidRPr="00A90472">
        <w:rPr>
          <w:rFonts w:ascii="Georgia" w:eastAsia="Georgia" w:hAnsi="Georgia" w:cs="Georgia"/>
          <w:b/>
          <w:bCs/>
          <w:color w:val="000000" w:themeColor="text1"/>
          <w:sz w:val="21"/>
          <w:szCs w:val="21"/>
        </w:rPr>
        <w:t>Antonin Dvořák</w:t>
      </w:r>
    </w:p>
    <w:p w14:paraId="55BF1203" w14:textId="77777777" w:rsidR="00A90472" w:rsidRPr="00A90472" w:rsidRDefault="00A90472" w:rsidP="00A90472">
      <w:pPr>
        <w:spacing w:line="276" w:lineRule="auto"/>
        <w:rPr>
          <w:rFonts w:ascii="Georgia" w:eastAsia="Georgia" w:hAnsi="Georgia" w:cs="Georgia"/>
          <w:color w:val="000000" w:themeColor="text1"/>
          <w:sz w:val="21"/>
          <w:szCs w:val="21"/>
        </w:rPr>
      </w:pPr>
      <w:r w:rsidRPr="00A90472">
        <w:rPr>
          <w:rFonts w:ascii="Georgia" w:eastAsia="Georgia" w:hAnsi="Georgia" w:cs="Georgia"/>
          <w:color w:val="000000" w:themeColor="text1"/>
          <w:sz w:val="21"/>
          <w:szCs w:val="21"/>
        </w:rPr>
        <w:t>Born in 1841 in the small Bohemian village of Nelahozeve, where his zither-playing butcher father</w:t>
      </w:r>
      <w:r w:rsidRPr="00A90472">
        <w:rPr>
          <w:rFonts w:ascii="Georgia" w:eastAsia="Georgia" w:hAnsi="Georgia" w:cs="Georgia"/>
          <w:b/>
          <w:bCs/>
          <w:color w:val="000000" w:themeColor="text1"/>
          <w:sz w:val="21"/>
          <w:szCs w:val="21"/>
        </w:rPr>
        <w:t xml:space="preserve"> </w:t>
      </w:r>
      <w:r w:rsidRPr="00A90472">
        <w:rPr>
          <w:rFonts w:ascii="Georgia" w:eastAsia="Georgia" w:hAnsi="Georgia" w:cs="Georgia"/>
          <w:color w:val="000000" w:themeColor="text1"/>
          <w:sz w:val="21"/>
          <w:szCs w:val="21"/>
        </w:rPr>
        <w:t xml:space="preserve">ran an inn, </w:t>
      </w:r>
      <w:hyperlink r:id="rId17">
        <w:r w:rsidRPr="00A90472">
          <w:rPr>
            <w:rFonts w:ascii="Georgia" w:eastAsia="Georgia" w:hAnsi="Georgia" w:cs="Georgia"/>
            <w:b/>
            <w:bCs/>
            <w:color w:val="467886"/>
            <w:sz w:val="21"/>
            <w:szCs w:val="21"/>
            <w:u w:val="single"/>
          </w:rPr>
          <w:t>Antonin Dvořák</w:t>
        </w:r>
      </w:hyperlink>
      <w:r w:rsidRPr="00A90472">
        <w:rPr>
          <w:rFonts w:ascii="Georgia" w:eastAsia="Georgia" w:hAnsi="Georgia" w:cs="Georgia"/>
          <w:color w:val="000000" w:themeColor="text1"/>
          <w:sz w:val="21"/>
          <w:szCs w:val="21"/>
        </w:rPr>
        <w:t xml:space="preserve"> showed an early aptitude for music. At the age of 12, the young Antonin – the eldest of 14 children – was sent 10 miles away</w:t>
      </w:r>
      <w:r w:rsidRPr="00A90472">
        <w:rPr>
          <w:rFonts w:ascii="Georgia" w:eastAsia="Georgia" w:hAnsi="Georgia" w:cs="Georgia"/>
          <w:b/>
          <w:bCs/>
          <w:color w:val="000000" w:themeColor="text1"/>
          <w:sz w:val="21"/>
          <w:szCs w:val="21"/>
        </w:rPr>
        <w:t xml:space="preserve"> </w:t>
      </w:r>
      <w:hyperlink r:id="rId18">
        <w:r w:rsidRPr="00A90472">
          <w:rPr>
            <w:rFonts w:ascii="Georgia" w:eastAsia="Georgia" w:hAnsi="Georgia" w:cs="Georgia"/>
            <w:b/>
            <w:bCs/>
            <w:color w:val="467886"/>
            <w:sz w:val="21"/>
            <w:szCs w:val="21"/>
            <w:u w:val="single"/>
          </w:rPr>
          <w:t>to Zlonice</w:t>
        </w:r>
      </w:hyperlink>
      <w:r w:rsidRPr="00A90472">
        <w:rPr>
          <w:rFonts w:ascii="Georgia" w:eastAsia="Georgia" w:hAnsi="Georgia" w:cs="Georgia"/>
          <w:color w:val="000000" w:themeColor="text1"/>
          <w:sz w:val="21"/>
          <w:szCs w:val="21"/>
        </w:rPr>
        <w:t xml:space="preserve"> where he lived with an aunt and uncle while he undertook musical studies (and learned the rudiments of the butchery trade). But in the end, it was melody that won the day for the teenage butcher’s apprentice when he enrolled at the Institute for Church Music in Prague.</w:t>
      </w:r>
    </w:p>
    <w:p w14:paraId="1E22DD86" w14:textId="77777777" w:rsidR="00A90472" w:rsidRPr="00A90472" w:rsidRDefault="00A90472" w:rsidP="00A90472">
      <w:pPr>
        <w:spacing w:line="276" w:lineRule="auto"/>
        <w:rPr>
          <w:rFonts w:ascii="Georgia" w:eastAsia="Georgia" w:hAnsi="Georgia" w:cs="Georgia"/>
          <w:color w:val="000000" w:themeColor="text1"/>
          <w:sz w:val="21"/>
          <w:szCs w:val="21"/>
        </w:rPr>
      </w:pPr>
      <w:r w:rsidRPr="00A90472">
        <w:rPr>
          <w:rFonts w:ascii="Georgia" w:eastAsia="Georgia" w:hAnsi="Georgia" w:cs="Georgia"/>
          <w:color w:val="000000" w:themeColor="text1"/>
          <w:sz w:val="21"/>
          <w:szCs w:val="21"/>
        </w:rPr>
        <w:t xml:space="preserve">Dvořák’s earliest foray into the professional music world was as a viola player, and in 1866 he played in two premieres of Smetana operas – </w:t>
      </w:r>
      <w:r w:rsidRPr="00A90472">
        <w:rPr>
          <w:rFonts w:ascii="Georgia" w:eastAsia="Georgia" w:hAnsi="Georgia" w:cs="Georgia"/>
          <w:i/>
          <w:iCs/>
          <w:color w:val="000000" w:themeColor="text1"/>
          <w:sz w:val="21"/>
          <w:szCs w:val="21"/>
        </w:rPr>
        <w:t>The Brandenburgers</w:t>
      </w:r>
      <w:r w:rsidRPr="00A90472">
        <w:rPr>
          <w:rFonts w:ascii="Georgia" w:eastAsia="Georgia" w:hAnsi="Georgia" w:cs="Georgia"/>
          <w:color w:val="000000" w:themeColor="text1"/>
          <w:sz w:val="21"/>
          <w:szCs w:val="21"/>
        </w:rPr>
        <w:t xml:space="preserve"> and </w:t>
      </w:r>
      <w:r w:rsidRPr="00A90472">
        <w:rPr>
          <w:rFonts w:ascii="Georgia" w:eastAsia="Georgia" w:hAnsi="Georgia" w:cs="Georgia"/>
          <w:i/>
          <w:iCs/>
          <w:color w:val="000000" w:themeColor="text1"/>
          <w:sz w:val="21"/>
          <w:szCs w:val="21"/>
        </w:rPr>
        <w:t>The Bartered Bride</w:t>
      </w:r>
      <w:r w:rsidRPr="00A90472">
        <w:rPr>
          <w:rFonts w:ascii="Georgia" w:eastAsia="Georgia" w:hAnsi="Georgia" w:cs="Georgia"/>
          <w:color w:val="000000" w:themeColor="text1"/>
          <w:sz w:val="21"/>
          <w:szCs w:val="21"/>
        </w:rPr>
        <w:t xml:space="preserve"> – under the baton of the composer himself. Little did anyone around him know that at home he had a growing number of manuscripts of his own tucked away, including two symphonies and an opera. It wasn’t until 1873 that he had his first major success as a composer with </w:t>
      </w:r>
      <w:r w:rsidRPr="00A90472">
        <w:rPr>
          <w:rFonts w:ascii="Georgia" w:eastAsia="Georgia" w:hAnsi="Georgia" w:cs="Georgia"/>
          <w:i/>
          <w:iCs/>
          <w:color w:val="000000" w:themeColor="text1"/>
          <w:sz w:val="21"/>
          <w:szCs w:val="21"/>
        </w:rPr>
        <w:t>The Heirs of</w:t>
      </w:r>
      <w:r w:rsidRPr="00A90472">
        <w:rPr>
          <w:rFonts w:ascii="Georgia" w:eastAsia="Georgia" w:hAnsi="Georgia" w:cs="Georgia"/>
          <w:color w:val="000000" w:themeColor="text1"/>
          <w:sz w:val="21"/>
          <w:szCs w:val="21"/>
        </w:rPr>
        <w:t xml:space="preserve"> </w:t>
      </w:r>
      <w:r w:rsidRPr="00A90472">
        <w:rPr>
          <w:rFonts w:ascii="Georgia" w:eastAsia="Georgia" w:hAnsi="Georgia" w:cs="Georgia"/>
          <w:i/>
          <w:iCs/>
          <w:color w:val="000000" w:themeColor="text1"/>
          <w:sz w:val="21"/>
          <w:szCs w:val="21"/>
        </w:rPr>
        <w:t>White Mountain</w:t>
      </w:r>
      <w:r w:rsidRPr="00A90472">
        <w:rPr>
          <w:rFonts w:ascii="Georgia" w:eastAsia="Georgia" w:hAnsi="Georgia" w:cs="Georgia"/>
          <w:color w:val="000000" w:themeColor="text1"/>
          <w:sz w:val="21"/>
          <w:szCs w:val="21"/>
        </w:rPr>
        <w:t>. In fact, it turned out to be a propitious year for Dvořák who also married – his wife Anna, a talented pianist and singer, had been a pupil of his.</w:t>
      </w:r>
    </w:p>
    <w:p w14:paraId="3A992EC1" w14:textId="77777777" w:rsidR="00A90472" w:rsidRPr="00A90472" w:rsidRDefault="00A90472" w:rsidP="00A90472">
      <w:pPr>
        <w:spacing w:line="276" w:lineRule="auto"/>
        <w:rPr>
          <w:rFonts w:ascii="Georgia" w:eastAsia="Georgia" w:hAnsi="Georgia" w:cs="Georgia"/>
          <w:color w:val="000000" w:themeColor="text1"/>
          <w:sz w:val="21"/>
          <w:szCs w:val="21"/>
        </w:rPr>
      </w:pPr>
      <w:r w:rsidRPr="00A90472">
        <w:rPr>
          <w:rFonts w:ascii="Georgia" w:eastAsia="Georgia" w:hAnsi="Georgia" w:cs="Georgia"/>
          <w:color w:val="000000" w:themeColor="text1"/>
          <w:sz w:val="21"/>
          <w:szCs w:val="21"/>
        </w:rPr>
        <w:t>As Dvořák’s star rose he formed friendships with several other composers including</w:t>
      </w:r>
      <w:r w:rsidRPr="00A90472">
        <w:rPr>
          <w:rFonts w:ascii="Georgia" w:eastAsia="Georgia" w:hAnsi="Georgia" w:cs="Georgia"/>
          <w:b/>
          <w:bCs/>
          <w:color w:val="000000" w:themeColor="text1"/>
          <w:sz w:val="21"/>
          <w:szCs w:val="21"/>
        </w:rPr>
        <w:t xml:space="preserve"> </w:t>
      </w:r>
      <w:r w:rsidRPr="00A90472">
        <w:rPr>
          <w:rFonts w:ascii="Georgia" w:eastAsia="Georgia" w:hAnsi="Georgia" w:cs="Georgia"/>
          <w:color w:val="000000" w:themeColor="text1"/>
          <w:sz w:val="21"/>
          <w:szCs w:val="21"/>
        </w:rPr>
        <w:t xml:space="preserve">Janáček and Brahms, who championed the young Bohemian, while the older Smetana became something of a mentor. While much of his music, including his early </w:t>
      </w:r>
      <w:r w:rsidRPr="00A90472">
        <w:rPr>
          <w:rFonts w:ascii="Georgia" w:eastAsia="Georgia" w:hAnsi="Georgia" w:cs="Georgia"/>
          <w:i/>
          <w:iCs/>
          <w:color w:val="000000" w:themeColor="text1"/>
          <w:sz w:val="21"/>
          <w:szCs w:val="21"/>
        </w:rPr>
        <w:t>Slavonic Dances</w:t>
      </w:r>
      <w:r w:rsidRPr="00A90472">
        <w:rPr>
          <w:rFonts w:ascii="Georgia" w:eastAsia="Georgia" w:hAnsi="Georgia" w:cs="Georgia"/>
          <w:color w:val="000000" w:themeColor="text1"/>
          <w:sz w:val="21"/>
          <w:szCs w:val="21"/>
        </w:rPr>
        <w:t>, referenced the folk melodies of his home country, his career as a composer and educator also took him far from his homeland. And absence certainly made the heart grow fonder.</w:t>
      </w:r>
    </w:p>
    <w:p w14:paraId="21A36A1F" w14:textId="77777777" w:rsidR="00A90472" w:rsidRPr="00A90472" w:rsidRDefault="00A90472" w:rsidP="00A90472">
      <w:pPr>
        <w:spacing w:line="276" w:lineRule="auto"/>
        <w:rPr>
          <w:rFonts w:ascii="Georgia" w:eastAsia="Georgia" w:hAnsi="Georgia" w:cs="Georgia"/>
          <w:color w:val="000000" w:themeColor="text1"/>
          <w:sz w:val="21"/>
          <w:szCs w:val="21"/>
        </w:rPr>
      </w:pPr>
      <w:r w:rsidRPr="00A90472">
        <w:rPr>
          <w:rFonts w:ascii="Georgia" w:eastAsia="Georgia" w:hAnsi="Georgia" w:cs="Georgia"/>
          <w:color w:val="000000" w:themeColor="text1"/>
          <w:sz w:val="21"/>
          <w:szCs w:val="21"/>
        </w:rPr>
        <w:t xml:space="preserve">In 1892 he was enticed to take up a position as director at the National Conservatory of Music in New York, a role he held for three years. And it was during that </w:t>
      </w:r>
      <w:hyperlink r:id="rId19">
        <w:r w:rsidRPr="00A90472">
          <w:rPr>
            <w:rFonts w:ascii="Georgia" w:eastAsia="Georgia" w:hAnsi="Georgia" w:cs="Georgia"/>
            <w:b/>
            <w:bCs/>
            <w:color w:val="467886"/>
            <w:sz w:val="21"/>
            <w:szCs w:val="21"/>
            <w:u w:val="single"/>
          </w:rPr>
          <w:t>time in the States</w:t>
        </w:r>
      </w:hyperlink>
      <w:r w:rsidRPr="00A90472">
        <w:rPr>
          <w:rFonts w:ascii="Georgia" w:eastAsia="Georgia" w:hAnsi="Georgia" w:cs="Georgia"/>
          <w:color w:val="000000" w:themeColor="text1"/>
          <w:sz w:val="21"/>
          <w:szCs w:val="21"/>
        </w:rPr>
        <w:t xml:space="preserve">, where he discovered spirituals and the music of indigenous peoples, that he was inspired to produce a number of compositions including what remains his best-known piece – his </w:t>
      </w:r>
      <w:r w:rsidRPr="00A90472">
        <w:rPr>
          <w:rFonts w:ascii="Georgia" w:eastAsia="Georgia" w:hAnsi="Georgia" w:cs="Georgia"/>
          <w:i/>
          <w:iCs/>
          <w:color w:val="000000" w:themeColor="text1"/>
          <w:sz w:val="21"/>
          <w:szCs w:val="21"/>
        </w:rPr>
        <w:t>Symphony No.9, ‘From the New World’</w:t>
      </w:r>
      <w:r w:rsidRPr="00A90472">
        <w:rPr>
          <w:rFonts w:ascii="Georgia" w:eastAsia="Georgia" w:hAnsi="Georgia" w:cs="Georgia"/>
          <w:color w:val="000000" w:themeColor="text1"/>
          <w:sz w:val="21"/>
          <w:szCs w:val="21"/>
        </w:rPr>
        <w:t>. Homesickness (and financial changes) eventually saw Dvořák</w:t>
      </w:r>
      <w:r w:rsidRPr="00A90472">
        <w:rPr>
          <w:rFonts w:ascii="Georgia" w:eastAsia="Georgia" w:hAnsi="Georgia" w:cs="Georgia"/>
          <w:b/>
          <w:bCs/>
          <w:color w:val="000000" w:themeColor="text1"/>
          <w:sz w:val="21"/>
          <w:szCs w:val="21"/>
        </w:rPr>
        <w:t xml:space="preserve"> </w:t>
      </w:r>
      <w:r w:rsidRPr="00A90472">
        <w:rPr>
          <w:rFonts w:ascii="Georgia" w:eastAsia="Georgia" w:hAnsi="Georgia" w:cs="Georgia"/>
          <w:color w:val="000000" w:themeColor="text1"/>
          <w:sz w:val="21"/>
          <w:szCs w:val="21"/>
        </w:rPr>
        <w:t xml:space="preserve">return to Europe where, looking for a new project, he produced his hugely successful opera </w:t>
      </w:r>
      <w:r w:rsidRPr="00A90472">
        <w:rPr>
          <w:rFonts w:ascii="Georgia" w:eastAsia="Georgia" w:hAnsi="Georgia" w:cs="Georgia"/>
          <w:i/>
          <w:iCs/>
          <w:color w:val="000000" w:themeColor="text1"/>
          <w:sz w:val="21"/>
          <w:szCs w:val="21"/>
        </w:rPr>
        <w:t>Rusalka.</w:t>
      </w:r>
      <w:r w:rsidRPr="00A90472">
        <w:rPr>
          <w:rFonts w:ascii="Georgia" w:eastAsia="Georgia" w:hAnsi="Georgia" w:cs="Georgia"/>
          <w:color w:val="000000" w:themeColor="text1"/>
          <w:sz w:val="21"/>
          <w:szCs w:val="21"/>
        </w:rPr>
        <w:t xml:space="preserve"> He </w:t>
      </w:r>
      <w:hyperlink r:id="rId20">
        <w:r w:rsidRPr="00A90472">
          <w:rPr>
            <w:rFonts w:ascii="Georgia" w:eastAsia="Georgia" w:hAnsi="Georgia" w:cs="Georgia"/>
            <w:b/>
            <w:bCs/>
            <w:color w:val="467886"/>
            <w:sz w:val="21"/>
            <w:szCs w:val="21"/>
            <w:u w:val="single"/>
          </w:rPr>
          <w:t>died in Prague</w:t>
        </w:r>
      </w:hyperlink>
      <w:r w:rsidRPr="00A90472">
        <w:rPr>
          <w:rFonts w:ascii="Georgia" w:eastAsia="Georgia" w:hAnsi="Georgia" w:cs="Georgia"/>
          <w:b/>
          <w:bCs/>
          <w:color w:val="000000" w:themeColor="text1"/>
          <w:sz w:val="21"/>
          <w:szCs w:val="21"/>
        </w:rPr>
        <w:t xml:space="preserve"> </w:t>
      </w:r>
      <w:r w:rsidRPr="00A90472">
        <w:rPr>
          <w:rFonts w:ascii="Georgia" w:eastAsia="Georgia" w:hAnsi="Georgia" w:cs="Georgia"/>
          <w:color w:val="000000" w:themeColor="text1"/>
          <w:sz w:val="21"/>
          <w:szCs w:val="21"/>
        </w:rPr>
        <w:t>on May 1, 1904 at the age of</w:t>
      </w:r>
      <w:r w:rsidRPr="00A90472">
        <w:rPr>
          <w:rFonts w:ascii="Georgia" w:eastAsia="Georgia" w:hAnsi="Georgia" w:cs="Georgia"/>
          <w:b/>
          <w:bCs/>
          <w:color w:val="000000" w:themeColor="text1"/>
          <w:sz w:val="21"/>
          <w:szCs w:val="21"/>
        </w:rPr>
        <w:t xml:space="preserve"> </w:t>
      </w:r>
      <w:r w:rsidRPr="00A90472">
        <w:rPr>
          <w:rFonts w:ascii="Georgia" w:eastAsia="Georgia" w:hAnsi="Georgia" w:cs="Georgia"/>
          <w:color w:val="000000" w:themeColor="text1"/>
          <w:sz w:val="21"/>
          <w:szCs w:val="21"/>
        </w:rPr>
        <w:t>62. Thousands of people attended his funeral.</w:t>
      </w:r>
    </w:p>
    <w:p w14:paraId="7E595E76" w14:textId="77777777" w:rsidR="003F5AEC" w:rsidRPr="003F5AEC" w:rsidRDefault="003F5AEC" w:rsidP="003F5AEC">
      <w:pPr>
        <w:rPr>
          <w:rFonts w:ascii="Georgia" w:eastAsia="Georgia" w:hAnsi="Georgia" w:cs="Georgia"/>
          <w:color w:val="000000" w:themeColor="text1"/>
          <w:sz w:val="21"/>
          <w:szCs w:val="21"/>
        </w:rPr>
      </w:pPr>
      <w:r w:rsidRPr="003F5AEC">
        <w:rPr>
          <w:rFonts w:ascii="Georgia" w:eastAsia="Georgia" w:hAnsi="Georgia" w:cs="Georgia"/>
          <w:b/>
          <w:bCs/>
          <w:color w:val="000000" w:themeColor="text1"/>
          <w:sz w:val="21"/>
          <w:szCs w:val="21"/>
        </w:rPr>
        <w:t>Anna Clyne</w:t>
      </w:r>
    </w:p>
    <w:p w14:paraId="4589BF44" w14:textId="77777777" w:rsidR="003F5AEC" w:rsidRPr="003F5AEC" w:rsidRDefault="003F5AEC" w:rsidP="003F5AEC">
      <w:pPr>
        <w:rPr>
          <w:rFonts w:ascii="Georgia" w:eastAsia="Georgia" w:hAnsi="Georgia" w:cs="Georgia"/>
          <w:color w:val="000000" w:themeColor="text1"/>
          <w:sz w:val="21"/>
          <w:szCs w:val="21"/>
        </w:rPr>
      </w:pPr>
      <w:hyperlink r:id="rId21" w:history="1">
        <w:r w:rsidRPr="003F5AEC">
          <w:rPr>
            <w:rFonts w:ascii="Georgia" w:eastAsia="Georgia" w:hAnsi="Georgia" w:cs="Georgia"/>
            <w:b/>
            <w:bCs/>
            <w:color w:val="467886"/>
            <w:sz w:val="21"/>
            <w:szCs w:val="21"/>
            <w:u w:val="single"/>
          </w:rPr>
          <w:t>Anna Clyne</w:t>
        </w:r>
      </w:hyperlink>
      <w:r w:rsidRPr="003F5AEC">
        <w:rPr>
          <w:rFonts w:ascii="Georgia" w:eastAsia="Georgia" w:hAnsi="Georgia" w:cs="Georgia"/>
          <w:color w:val="000000" w:themeColor="text1"/>
          <w:sz w:val="21"/>
          <w:szCs w:val="21"/>
        </w:rPr>
        <w:t xml:space="preserve"> composed her first work at seven, and aged 11 she had her first piece performed at the Oxford Youth Prom. Three decades on, the London-born, US-based, Grammy-nominated Clyne has been described as “a composer of uncommon gifts” (</w:t>
      </w:r>
      <w:r w:rsidRPr="003F5AEC">
        <w:rPr>
          <w:rFonts w:ascii="Georgia" w:eastAsia="Georgia" w:hAnsi="Georgia" w:cs="Georgia"/>
          <w:i/>
          <w:iCs/>
          <w:color w:val="000000" w:themeColor="text1"/>
          <w:sz w:val="21"/>
          <w:szCs w:val="21"/>
        </w:rPr>
        <w:t>New York Times</w:t>
      </w:r>
      <w:r w:rsidRPr="003F5AEC">
        <w:rPr>
          <w:rFonts w:ascii="Georgia" w:eastAsia="Georgia" w:hAnsi="Georgia" w:cs="Georgia"/>
          <w:color w:val="000000" w:themeColor="text1"/>
          <w:sz w:val="21"/>
          <w:szCs w:val="21"/>
        </w:rPr>
        <w:t>) and is one of the most in-demand and performed composers today.</w:t>
      </w:r>
    </w:p>
    <w:p w14:paraId="507B6AD8" w14:textId="77777777" w:rsidR="003F5AEC" w:rsidRPr="003F5AEC" w:rsidRDefault="003F5AEC" w:rsidP="003F5AEC">
      <w:pPr>
        <w:rPr>
          <w:rFonts w:ascii="Georgia" w:eastAsia="Georgia" w:hAnsi="Georgia" w:cs="Georgia"/>
          <w:color w:val="000000" w:themeColor="text1"/>
          <w:sz w:val="21"/>
          <w:szCs w:val="21"/>
        </w:rPr>
      </w:pPr>
      <w:r w:rsidRPr="003F5AEC">
        <w:rPr>
          <w:rFonts w:ascii="Georgia" w:eastAsia="Georgia" w:hAnsi="Georgia" w:cs="Georgia"/>
          <w:color w:val="000000" w:themeColor="text1"/>
          <w:sz w:val="21"/>
          <w:szCs w:val="21"/>
        </w:rPr>
        <w:t xml:space="preserve">She works with orchestras and ensembles, choreographers, filmmakers and visual artists across the globe and has been commissioned to create work by arts institutions and organisations including the Barbican, Carnegie Hall, the Royal Concertgebouw, LA Philharmonic, San Francisco Ballet and Sydney Opera House, and for festivals including the Edinburgh International Festival and Last Night of the Proms. The World Economic Forum commissioned </w:t>
      </w:r>
      <w:r w:rsidRPr="003F5AEC">
        <w:rPr>
          <w:rFonts w:ascii="Georgia" w:eastAsia="Georgia" w:hAnsi="Georgia" w:cs="Georgia"/>
          <w:color w:val="000000" w:themeColor="text1"/>
          <w:sz w:val="21"/>
          <w:szCs w:val="21"/>
        </w:rPr>
        <w:lastRenderedPageBreak/>
        <w:t xml:space="preserve">her to write </w:t>
      </w:r>
      <w:hyperlink r:id="rId22" w:history="1">
        <w:r w:rsidRPr="003F5AEC">
          <w:rPr>
            <w:rFonts w:ascii="Georgia" w:eastAsia="Georgia" w:hAnsi="Georgia" w:cs="Georgia"/>
            <w:b/>
            <w:bCs/>
            <w:i/>
            <w:iCs/>
            <w:color w:val="467886"/>
            <w:sz w:val="21"/>
            <w:szCs w:val="21"/>
            <w:u w:val="single"/>
          </w:rPr>
          <w:t>Restless Oceans</w:t>
        </w:r>
      </w:hyperlink>
      <w:r w:rsidRPr="003F5AEC">
        <w:t>,</w:t>
      </w:r>
      <w:r w:rsidRPr="003F5AEC">
        <w:rPr>
          <w:rFonts w:ascii="Georgia" w:eastAsia="Georgia" w:hAnsi="Georgia" w:cs="Georgia"/>
          <w:color w:val="000000" w:themeColor="text1"/>
          <w:sz w:val="21"/>
          <w:szCs w:val="21"/>
        </w:rPr>
        <w:t xml:space="preserve"> which was premiered at its annual meeting in 2019 by an all-woman orchestra under the baton of Marin Alsop.</w:t>
      </w:r>
    </w:p>
    <w:p w14:paraId="35517C70" w14:textId="34C4F802" w:rsidR="004312D6" w:rsidRDefault="003F5AEC" w:rsidP="003F5AEC">
      <w:pPr>
        <w:rPr>
          <w:rFonts w:ascii="Georgia" w:eastAsia="Georgia" w:hAnsi="Georgia" w:cs="Georgia"/>
          <w:color w:val="000000" w:themeColor="text1"/>
          <w:sz w:val="21"/>
          <w:szCs w:val="21"/>
        </w:rPr>
      </w:pPr>
      <w:r w:rsidRPr="003F5AEC">
        <w:rPr>
          <w:rFonts w:ascii="Georgia" w:eastAsia="Georgia" w:hAnsi="Georgia" w:cs="Georgia"/>
          <w:color w:val="000000" w:themeColor="text1"/>
          <w:sz w:val="21"/>
          <w:szCs w:val="21"/>
        </w:rPr>
        <w:t xml:space="preserve">Clyne has been a composer in residence with several orchestras including the Chicago Symphony Orchestra, Philharmonia, Helsinki Philharmonic, and BBC Philharmonic. From 2019-22 she was associate composer with the Scottish Chamber Orchestra. She composes widely for orchestra, chamber ensembles, brass ensembles, choral and vocal works. One of her earliest pieces for chamber orchestra was </w:t>
      </w:r>
      <w:r w:rsidRPr="003F5AEC">
        <w:rPr>
          <w:rFonts w:ascii="Georgia" w:eastAsia="Georgia" w:hAnsi="Georgia" w:cs="Georgia"/>
          <w:i/>
          <w:iCs/>
          <w:color w:val="000000" w:themeColor="text1"/>
          <w:sz w:val="21"/>
          <w:szCs w:val="21"/>
        </w:rPr>
        <w:t>Within Her</w:t>
      </w:r>
      <w:r w:rsidRPr="003F5AEC">
        <w:rPr>
          <w:rFonts w:ascii="Georgia" w:eastAsia="Georgia" w:hAnsi="Georgia" w:cs="Georgia"/>
          <w:color w:val="000000" w:themeColor="text1"/>
          <w:sz w:val="21"/>
          <w:szCs w:val="21"/>
        </w:rPr>
        <w:t xml:space="preserve"> </w:t>
      </w:r>
      <w:r w:rsidRPr="003F5AEC">
        <w:rPr>
          <w:rFonts w:ascii="Georgia" w:eastAsia="Georgia" w:hAnsi="Georgia" w:cs="Georgia"/>
          <w:i/>
          <w:iCs/>
          <w:color w:val="000000" w:themeColor="text1"/>
          <w:sz w:val="21"/>
          <w:szCs w:val="21"/>
        </w:rPr>
        <w:t>Arms,</w:t>
      </w:r>
      <w:r w:rsidRPr="003F5AEC">
        <w:rPr>
          <w:rFonts w:ascii="Georgia" w:eastAsia="Georgia" w:hAnsi="Georgia" w:cs="Georgia"/>
          <w:color w:val="000000" w:themeColor="text1"/>
          <w:sz w:val="21"/>
          <w:szCs w:val="21"/>
        </w:rPr>
        <w:t xml:space="preserve"> which was written in memory of her mother and premiered in Los Angeles in 2009. Other key compositions include </w:t>
      </w:r>
      <w:r w:rsidRPr="003F5AEC">
        <w:rPr>
          <w:rFonts w:ascii="Georgia" w:eastAsia="Georgia" w:hAnsi="Georgia" w:cs="Georgia"/>
          <w:i/>
          <w:iCs/>
          <w:color w:val="000000" w:themeColor="text1"/>
          <w:sz w:val="21"/>
          <w:szCs w:val="21"/>
        </w:rPr>
        <w:t>Night Ferry</w:t>
      </w:r>
      <w:r w:rsidRPr="003F5AEC">
        <w:rPr>
          <w:rFonts w:ascii="Georgia" w:eastAsia="Georgia" w:hAnsi="Georgia" w:cs="Georgia"/>
          <w:color w:val="000000" w:themeColor="text1"/>
          <w:sz w:val="21"/>
          <w:szCs w:val="21"/>
        </w:rPr>
        <w:t xml:space="preserve">, </w:t>
      </w:r>
      <w:r w:rsidRPr="003F5AEC">
        <w:rPr>
          <w:rFonts w:ascii="Georgia" w:eastAsia="Georgia" w:hAnsi="Georgia" w:cs="Georgia"/>
          <w:i/>
          <w:iCs/>
          <w:color w:val="000000" w:themeColor="text1"/>
          <w:sz w:val="21"/>
          <w:szCs w:val="21"/>
        </w:rPr>
        <w:t>Masquerade</w:t>
      </w:r>
      <w:r w:rsidRPr="003F5AEC">
        <w:rPr>
          <w:rFonts w:ascii="Georgia" w:eastAsia="Georgia" w:hAnsi="Georgia" w:cs="Georgia"/>
          <w:color w:val="000000" w:themeColor="text1"/>
          <w:sz w:val="21"/>
          <w:szCs w:val="21"/>
        </w:rPr>
        <w:t xml:space="preserve"> and </w:t>
      </w:r>
      <w:r w:rsidRPr="003F5AEC">
        <w:rPr>
          <w:rFonts w:ascii="Georgia" w:eastAsia="Georgia" w:hAnsi="Georgia" w:cs="Georgia"/>
          <w:i/>
          <w:iCs/>
          <w:color w:val="000000" w:themeColor="text1"/>
          <w:sz w:val="21"/>
          <w:szCs w:val="21"/>
        </w:rPr>
        <w:t>Midnight Hour</w:t>
      </w:r>
      <w:r w:rsidRPr="003F5AEC">
        <w:rPr>
          <w:rFonts w:ascii="Georgia" w:eastAsia="Georgia" w:hAnsi="Georgia" w:cs="Georgia"/>
          <w:color w:val="000000" w:themeColor="text1"/>
          <w:sz w:val="21"/>
          <w:szCs w:val="21"/>
        </w:rPr>
        <w:t xml:space="preserve">, and her violin concerto </w:t>
      </w:r>
      <w:hyperlink r:id="rId23" w:history="1">
        <w:r w:rsidRPr="003F5AEC">
          <w:rPr>
            <w:rFonts w:ascii="Georgia" w:eastAsia="Georgia" w:hAnsi="Georgia" w:cs="Georgia"/>
            <w:b/>
            <w:bCs/>
            <w:i/>
            <w:iCs/>
            <w:color w:val="467886"/>
            <w:sz w:val="21"/>
            <w:szCs w:val="21"/>
            <w:u w:val="single"/>
          </w:rPr>
          <w:t>The Seamstress</w:t>
        </w:r>
      </w:hyperlink>
      <w:r w:rsidRPr="003F5AEC">
        <w:rPr>
          <w:rFonts w:ascii="Georgia" w:eastAsia="Georgia" w:hAnsi="Georgia" w:cs="Georgia"/>
          <w:color w:val="000000" w:themeColor="text1"/>
          <w:sz w:val="21"/>
          <w:szCs w:val="21"/>
        </w:rPr>
        <w:t xml:space="preserve">. </w:t>
      </w:r>
    </w:p>
    <w:p w14:paraId="07E9AF85" w14:textId="77777777" w:rsidR="00D218ED" w:rsidRPr="00C023DC" w:rsidRDefault="00D218ED" w:rsidP="00D218ED">
      <w:pPr>
        <w:rPr>
          <w:rFonts w:ascii="Georgia" w:eastAsia="Georgia" w:hAnsi="Georgia" w:cs="Georgia"/>
          <w:color w:val="000000" w:themeColor="text1"/>
          <w:sz w:val="21"/>
          <w:szCs w:val="21"/>
          <w:lang w:val="en-US"/>
        </w:rPr>
      </w:pPr>
      <w:r w:rsidRPr="00C023DC">
        <w:rPr>
          <w:rFonts w:ascii="Georgia" w:eastAsia="Georgia" w:hAnsi="Georgia" w:cs="Georgia"/>
          <w:b/>
          <w:bCs/>
          <w:color w:val="000000" w:themeColor="text1"/>
          <w:sz w:val="21"/>
          <w:szCs w:val="21"/>
        </w:rPr>
        <w:t>Pyotr Ilyich Tchaikovsky</w:t>
      </w:r>
      <w:r w:rsidRPr="00C023DC">
        <w:rPr>
          <w:rFonts w:ascii="Georgia" w:eastAsia="Georgia" w:hAnsi="Georgia" w:cs="Georgia"/>
          <w:color w:val="000000" w:themeColor="text1"/>
          <w:sz w:val="21"/>
          <w:szCs w:val="21"/>
          <w:lang w:val="en-US"/>
        </w:rPr>
        <w:t> </w:t>
      </w:r>
    </w:p>
    <w:p w14:paraId="2AFF3CBC" w14:textId="77777777" w:rsidR="00D218ED" w:rsidRPr="00C023DC" w:rsidRDefault="00D218ED" w:rsidP="00D218ED">
      <w:pPr>
        <w:rPr>
          <w:rFonts w:ascii="Georgia" w:eastAsia="Georgia" w:hAnsi="Georgia" w:cs="Georgia"/>
          <w:color w:val="000000" w:themeColor="text1"/>
          <w:sz w:val="21"/>
          <w:szCs w:val="21"/>
          <w:lang w:val="en-US"/>
        </w:rPr>
      </w:pPr>
      <w:r w:rsidRPr="00C023DC">
        <w:rPr>
          <w:rFonts w:ascii="Georgia" w:eastAsia="Georgia" w:hAnsi="Georgia" w:cs="Georgia"/>
          <w:color w:val="000000" w:themeColor="text1"/>
          <w:sz w:val="21"/>
          <w:szCs w:val="21"/>
        </w:rPr>
        <w:t>When</w:t>
      </w:r>
      <w:r>
        <w:rPr>
          <w:rFonts w:ascii="Georgia" w:eastAsia="Georgia" w:hAnsi="Georgia" w:cs="Georgia"/>
          <w:color w:val="000000" w:themeColor="text1"/>
          <w:sz w:val="21"/>
          <w:szCs w:val="21"/>
        </w:rPr>
        <w:t xml:space="preserve"> </w:t>
      </w:r>
      <w:r w:rsidRPr="00C023DC">
        <w:rPr>
          <w:rFonts w:ascii="Georgia" w:eastAsia="Georgia" w:hAnsi="Georgia" w:cs="Georgia"/>
          <w:color w:val="000000" w:themeColor="text1"/>
          <w:sz w:val="21"/>
          <w:szCs w:val="21"/>
        </w:rPr>
        <w:t>Tchaikovsky died suddenly in November 1893, supposedly from cholera, he was at the height of his musical powers.</w:t>
      </w:r>
      <w:r>
        <w:rPr>
          <w:rFonts w:ascii="Georgia" w:eastAsia="Georgia" w:hAnsi="Georgia" w:cs="Georgia"/>
          <w:color w:val="000000" w:themeColor="text1"/>
          <w:sz w:val="21"/>
          <w:szCs w:val="21"/>
          <w:lang w:val="en-US"/>
        </w:rPr>
        <w:t xml:space="preserve"> </w:t>
      </w:r>
      <w:r w:rsidRPr="00C023DC">
        <w:rPr>
          <w:rFonts w:ascii="Georgia" w:eastAsia="Georgia" w:hAnsi="Georgia" w:cs="Georgia"/>
          <w:color w:val="000000" w:themeColor="text1"/>
          <w:sz w:val="21"/>
          <w:szCs w:val="21"/>
        </w:rPr>
        <w:t>Nine days earlier his </w:t>
      </w:r>
      <w:r w:rsidRPr="00C023DC">
        <w:rPr>
          <w:rFonts w:ascii="Georgia" w:eastAsia="Georgia" w:hAnsi="Georgia" w:cs="Georgia"/>
          <w:i/>
          <w:iCs/>
          <w:color w:val="000000" w:themeColor="text1"/>
          <w:sz w:val="21"/>
          <w:szCs w:val="21"/>
        </w:rPr>
        <w:t>Symphony No.6</w:t>
      </w:r>
      <w:r w:rsidRPr="00C023DC">
        <w:rPr>
          <w:rFonts w:ascii="Georgia" w:eastAsia="Georgia" w:hAnsi="Georgia" w:cs="Georgia"/>
          <w:color w:val="000000" w:themeColor="text1"/>
          <w:sz w:val="21"/>
          <w:szCs w:val="21"/>
        </w:rPr>
        <w:t xml:space="preserve"> – the </w:t>
      </w:r>
      <w:r w:rsidRPr="00C023DC">
        <w:rPr>
          <w:rFonts w:ascii="Georgia" w:eastAsia="Georgia" w:hAnsi="Georgia" w:cs="Georgia"/>
          <w:i/>
          <w:iCs/>
          <w:color w:val="000000" w:themeColor="text1"/>
          <w:sz w:val="21"/>
          <w:szCs w:val="21"/>
        </w:rPr>
        <w:t>Pathétique</w:t>
      </w:r>
      <w:r w:rsidRPr="00C023DC">
        <w:rPr>
          <w:rFonts w:ascii="Georgia" w:eastAsia="Georgia" w:hAnsi="Georgia" w:cs="Georgia"/>
          <w:color w:val="000000" w:themeColor="text1"/>
          <w:sz w:val="21"/>
          <w:szCs w:val="21"/>
        </w:rPr>
        <w:t> – had been premiered at the Russian Musical Society in St Petersburg with its composer conducting.</w:t>
      </w:r>
      <w:r>
        <w:rPr>
          <w:rFonts w:ascii="Georgia" w:eastAsia="Georgia" w:hAnsi="Georgia" w:cs="Georgia"/>
          <w:color w:val="000000" w:themeColor="text1"/>
          <w:sz w:val="21"/>
          <w:szCs w:val="21"/>
          <w:lang w:val="en-US"/>
        </w:rPr>
        <w:t xml:space="preserve"> </w:t>
      </w:r>
      <w:r w:rsidRPr="00C023DC">
        <w:rPr>
          <w:rFonts w:ascii="Georgia" w:eastAsia="Georgia" w:hAnsi="Georgia" w:cs="Georgia"/>
          <w:color w:val="000000" w:themeColor="text1"/>
          <w:sz w:val="21"/>
          <w:szCs w:val="21"/>
        </w:rPr>
        <w:t xml:space="preserve">The Christmas before, </w:t>
      </w:r>
      <w:r w:rsidRPr="00C023DC">
        <w:rPr>
          <w:rFonts w:ascii="Georgia" w:eastAsia="Georgia" w:hAnsi="Georgia" w:cs="Georgia"/>
          <w:i/>
          <w:iCs/>
          <w:color w:val="000000" w:themeColor="text1"/>
          <w:sz w:val="21"/>
          <w:szCs w:val="21"/>
        </w:rPr>
        <w:t>The Nutcracker</w:t>
      </w:r>
      <w:r>
        <w:rPr>
          <w:rFonts w:ascii="Georgia" w:eastAsia="Georgia" w:hAnsi="Georgia" w:cs="Georgia"/>
          <w:i/>
          <w:iCs/>
          <w:color w:val="000000" w:themeColor="text1"/>
          <w:sz w:val="21"/>
          <w:szCs w:val="21"/>
        </w:rPr>
        <w:t xml:space="preserve"> </w:t>
      </w:r>
      <w:r w:rsidRPr="00C023DC">
        <w:rPr>
          <w:rFonts w:ascii="Georgia" w:eastAsia="Georgia" w:hAnsi="Georgia" w:cs="Georgia"/>
          <w:color w:val="000000" w:themeColor="text1"/>
          <w:sz w:val="21"/>
          <w:szCs w:val="21"/>
        </w:rPr>
        <w:t>had been showcased at the city’s Imperial Mari</w:t>
      </w:r>
      <w:r>
        <w:rPr>
          <w:rFonts w:ascii="Georgia" w:eastAsia="Georgia" w:hAnsi="Georgia" w:cs="Georgia"/>
          <w:color w:val="000000" w:themeColor="text1"/>
          <w:sz w:val="21"/>
          <w:szCs w:val="21"/>
        </w:rPr>
        <w:t>i</w:t>
      </w:r>
      <w:r w:rsidRPr="00C023DC">
        <w:rPr>
          <w:rFonts w:ascii="Georgia" w:eastAsia="Georgia" w:hAnsi="Georgia" w:cs="Georgia"/>
          <w:color w:val="000000" w:themeColor="text1"/>
          <w:sz w:val="21"/>
          <w:szCs w:val="21"/>
        </w:rPr>
        <w:t xml:space="preserve">nsky Theatre in a double bill with his opera </w:t>
      </w:r>
      <w:r w:rsidRPr="00C023DC">
        <w:rPr>
          <w:rFonts w:ascii="Georgia" w:eastAsia="Georgia" w:hAnsi="Georgia" w:cs="Georgia"/>
          <w:i/>
          <w:iCs/>
          <w:color w:val="000000" w:themeColor="text1"/>
          <w:sz w:val="21"/>
          <w:szCs w:val="21"/>
        </w:rPr>
        <w:t>Iolanta</w:t>
      </w:r>
      <w:r w:rsidRPr="00C023DC">
        <w:rPr>
          <w:rFonts w:ascii="Georgia" w:eastAsia="Georgia" w:hAnsi="Georgia" w:cs="Georgia"/>
          <w:color w:val="000000" w:themeColor="text1"/>
          <w:sz w:val="21"/>
          <w:szCs w:val="21"/>
        </w:rPr>
        <w:t>.</w:t>
      </w:r>
      <w:r>
        <w:rPr>
          <w:rFonts w:ascii="Georgia" w:eastAsia="Georgia" w:hAnsi="Georgia" w:cs="Georgia"/>
          <w:color w:val="000000" w:themeColor="text1"/>
          <w:sz w:val="21"/>
          <w:szCs w:val="21"/>
          <w:lang w:val="en-US"/>
        </w:rPr>
        <w:t xml:space="preserve"> </w:t>
      </w:r>
      <w:r w:rsidRPr="00C023DC">
        <w:rPr>
          <w:rFonts w:ascii="Georgia" w:eastAsia="Georgia" w:hAnsi="Georgia" w:cs="Georgia"/>
          <w:color w:val="000000" w:themeColor="text1"/>
          <w:sz w:val="21"/>
          <w:szCs w:val="21"/>
        </w:rPr>
        <w:t>And if he had lived, he had new cello and flute concertos in his sights.</w:t>
      </w:r>
      <w:r>
        <w:rPr>
          <w:rFonts w:ascii="Georgia" w:eastAsia="Georgia" w:hAnsi="Georgia" w:cs="Georgia"/>
          <w:color w:val="000000" w:themeColor="text1"/>
          <w:sz w:val="21"/>
          <w:szCs w:val="21"/>
          <w:lang w:val="en-US"/>
        </w:rPr>
        <w:t xml:space="preserve"> </w:t>
      </w:r>
      <w:r w:rsidRPr="00C023DC">
        <w:rPr>
          <w:rFonts w:ascii="Georgia" w:eastAsia="Georgia" w:hAnsi="Georgia" w:cs="Georgia"/>
          <w:color w:val="000000" w:themeColor="text1"/>
          <w:sz w:val="21"/>
          <w:szCs w:val="21"/>
        </w:rPr>
        <w:t>Still, despite being struck down so early – allegedly thanks to a </w:t>
      </w:r>
      <w:hyperlink r:id="rId24" w:history="1">
        <w:r w:rsidRPr="00C023DC">
          <w:rPr>
            <w:rStyle w:val="Hyperlink"/>
            <w:rFonts w:ascii="Georgia" w:eastAsia="Georgia" w:hAnsi="Georgia" w:cs="Georgia"/>
            <w:b/>
            <w:bCs/>
            <w:sz w:val="21"/>
            <w:szCs w:val="21"/>
          </w:rPr>
          <w:t>glass of unboiled water</w:t>
        </w:r>
      </w:hyperlink>
      <w:r w:rsidRPr="00C023DC">
        <w:rPr>
          <w:rFonts w:ascii="Georgia" w:eastAsia="Georgia" w:hAnsi="Georgia" w:cs="Georgia"/>
          <w:color w:val="000000" w:themeColor="text1"/>
          <w:sz w:val="21"/>
          <w:szCs w:val="21"/>
        </w:rPr>
        <w:t> – he left a huge legacy of innovative work, and memories of a tortured personal life that was a drama all of its own.</w:t>
      </w:r>
      <w:r w:rsidRPr="00C023DC">
        <w:rPr>
          <w:rFonts w:ascii="Georgia" w:eastAsia="Georgia" w:hAnsi="Georgia" w:cs="Georgia"/>
          <w:color w:val="000000" w:themeColor="text1"/>
          <w:sz w:val="21"/>
          <w:szCs w:val="21"/>
          <w:lang w:val="en-US"/>
        </w:rPr>
        <w:t> </w:t>
      </w:r>
    </w:p>
    <w:p w14:paraId="1CC9D3B6" w14:textId="77777777" w:rsidR="00D218ED" w:rsidRPr="00C023DC" w:rsidRDefault="00D218ED" w:rsidP="00D218ED">
      <w:pPr>
        <w:rPr>
          <w:rFonts w:ascii="Georgia" w:eastAsia="Georgia" w:hAnsi="Georgia" w:cs="Georgia"/>
          <w:color w:val="000000" w:themeColor="text1"/>
          <w:sz w:val="21"/>
          <w:szCs w:val="21"/>
          <w:lang w:val="en-US"/>
        </w:rPr>
      </w:pPr>
      <w:hyperlink r:id="rId25" w:history="1">
        <w:r w:rsidRPr="00C023DC">
          <w:rPr>
            <w:rStyle w:val="Hyperlink"/>
            <w:rFonts w:ascii="Georgia" w:eastAsia="Georgia" w:hAnsi="Georgia" w:cs="Georgia"/>
            <w:b/>
            <w:bCs/>
            <w:sz w:val="21"/>
            <w:szCs w:val="21"/>
          </w:rPr>
          <w:t>Pyotr Ilyich Tchaikovsky</w:t>
        </w:r>
      </w:hyperlink>
      <w:r w:rsidRPr="00C023DC">
        <w:rPr>
          <w:rFonts w:ascii="Georgia" w:eastAsia="Georgia" w:hAnsi="Georgia" w:cs="Georgia"/>
          <w:color w:val="000000" w:themeColor="text1"/>
          <w:sz w:val="21"/>
          <w:szCs w:val="21"/>
        </w:rPr>
        <w:t> was born at Votkinsk in 1840 where his father was the manager of a local ironworks.</w:t>
      </w:r>
      <w:r>
        <w:rPr>
          <w:rFonts w:ascii="Georgia" w:eastAsia="Georgia" w:hAnsi="Georgia" w:cs="Georgia"/>
          <w:color w:val="000000" w:themeColor="text1"/>
          <w:sz w:val="21"/>
          <w:szCs w:val="21"/>
          <w:lang w:val="en-US"/>
        </w:rPr>
        <w:t xml:space="preserve"> </w:t>
      </w:r>
      <w:r w:rsidRPr="00C023DC">
        <w:rPr>
          <w:rFonts w:ascii="Georgia" w:eastAsia="Georgia" w:hAnsi="Georgia" w:cs="Georgia"/>
          <w:color w:val="000000" w:themeColor="text1"/>
          <w:sz w:val="21"/>
          <w:szCs w:val="21"/>
        </w:rPr>
        <w:t>Young Pyotr was earmarked for the civil service, and studied at the St Petersburg School of Jurisprudence before, aged 19, becoming a clerk in the Ministry of Justice.</w:t>
      </w:r>
      <w:r>
        <w:rPr>
          <w:rFonts w:ascii="Georgia" w:eastAsia="Georgia" w:hAnsi="Georgia" w:cs="Georgia"/>
          <w:color w:val="000000" w:themeColor="text1"/>
          <w:sz w:val="21"/>
          <w:szCs w:val="21"/>
          <w:lang w:val="en-US"/>
        </w:rPr>
        <w:t xml:space="preserve"> </w:t>
      </w:r>
      <w:r w:rsidRPr="00C023DC">
        <w:rPr>
          <w:rFonts w:ascii="Georgia" w:eastAsia="Georgia" w:hAnsi="Georgia" w:cs="Georgia"/>
          <w:color w:val="000000" w:themeColor="text1"/>
          <w:sz w:val="21"/>
          <w:szCs w:val="21"/>
        </w:rPr>
        <w:t>But his real love was music, and in 1862 he was among the first cohort of students to enrol in the city’s new Conservatory where he studied composition with Anton Rubinstein. After graduation, Tchaikovsky himself taught musical theory, albeit at the Moscow Conservatory.</w:t>
      </w:r>
      <w:r w:rsidRPr="00C023DC">
        <w:rPr>
          <w:rFonts w:ascii="Georgia" w:eastAsia="Georgia" w:hAnsi="Georgia" w:cs="Georgia"/>
          <w:color w:val="000000" w:themeColor="text1"/>
          <w:sz w:val="21"/>
          <w:szCs w:val="21"/>
          <w:lang w:val="en-US"/>
        </w:rPr>
        <w:t> </w:t>
      </w:r>
    </w:p>
    <w:p w14:paraId="05CBB7AD" w14:textId="77777777" w:rsidR="00D218ED" w:rsidRPr="00C023DC" w:rsidRDefault="00D218ED" w:rsidP="00D218ED">
      <w:pPr>
        <w:rPr>
          <w:rFonts w:ascii="Georgia" w:eastAsia="Georgia" w:hAnsi="Georgia" w:cs="Georgia"/>
          <w:color w:val="000000" w:themeColor="text1"/>
          <w:sz w:val="21"/>
          <w:szCs w:val="21"/>
          <w:lang w:val="en-US"/>
        </w:rPr>
      </w:pPr>
      <w:r w:rsidRPr="00C023DC">
        <w:rPr>
          <w:rFonts w:ascii="Georgia" w:eastAsia="Georgia" w:hAnsi="Georgia" w:cs="Georgia"/>
          <w:color w:val="000000" w:themeColor="text1"/>
          <w:sz w:val="21"/>
          <w:szCs w:val="21"/>
        </w:rPr>
        <w:t>In his early years he produced works that have been described as ‘robustly’ Russian in spirit. He retained a particular fondness for his First Symphony, which dated from just after he graduated from the St Petersburg Conservatory.</w:t>
      </w:r>
      <w:r w:rsidRPr="00C023DC">
        <w:rPr>
          <w:rFonts w:ascii="Georgia" w:eastAsia="Georgia" w:hAnsi="Georgia" w:cs="Georgia"/>
          <w:color w:val="000000" w:themeColor="text1"/>
          <w:sz w:val="21"/>
          <w:szCs w:val="21"/>
          <w:lang w:val="en-US"/>
        </w:rPr>
        <w:t> </w:t>
      </w:r>
    </w:p>
    <w:p w14:paraId="7352110E" w14:textId="77777777" w:rsidR="00D218ED" w:rsidRPr="00C023DC" w:rsidRDefault="00D218ED" w:rsidP="00D218ED">
      <w:pPr>
        <w:rPr>
          <w:rFonts w:ascii="Georgia" w:eastAsia="Georgia" w:hAnsi="Georgia" w:cs="Georgia"/>
          <w:color w:val="000000" w:themeColor="text1"/>
          <w:sz w:val="21"/>
          <w:szCs w:val="21"/>
          <w:lang w:val="en-US"/>
        </w:rPr>
      </w:pPr>
      <w:r w:rsidRPr="00C023DC">
        <w:rPr>
          <w:rFonts w:ascii="Georgia" w:eastAsia="Georgia" w:hAnsi="Georgia" w:cs="Georgia"/>
          <w:color w:val="000000" w:themeColor="text1"/>
          <w:sz w:val="21"/>
          <w:szCs w:val="21"/>
        </w:rPr>
        <w:t>Throughout his career he was given long-distance support – both financial and emotional – from his patroness </w:t>
      </w:r>
      <w:hyperlink r:id="rId26" w:history="1">
        <w:r w:rsidRPr="00C023DC">
          <w:rPr>
            <w:rStyle w:val="Hyperlink"/>
            <w:rFonts w:ascii="Georgia" w:eastAsia="Georgia" w:hAnsi="Georgia" w:cs="Georgia"/>
            <w:b/>
            <w:bCs/>
            <w:sz w:val="21"/>
            <w:szCs w:val="21"/>
          </w:rPr>
          <w:t>Nadezhda von Meck</w:t>
        </w:r>
      </w:hyperlink>
      <w:r w:rsidRPr="00C023DC">
        <w:rPr>
          <w:rFonts w:ascii="Georgia" w:eastAsia="Georgia" w:hAnsi="Georgia" w:cs="Georgia"/>
          <w:color w:val="000000" w:themeColor="text1"/>
          <w:sz w:val="21"/>
          <w:szCs w:val="21"/>
        </w:rPr>
        <w:t> whom, famously, he never met in person. Even when her son married his niece Anna in 1884!</w:t>
      </w:r>
      <w:r>
        <w:rPr>
          <w:rFonts w:ascii="Georgia" w:eastAsia="Georgia" w:hAnsi="Georgia" w:cs="Georgia"/>
          <w:color w:val="000000" w:themeColor="text1"/>
          <w:sz w:val="21"/>
          <w:szCs w:val="21"/>
          <w:lang w:val="en-US"/>
        </w:rPr>
        <w:t xml:space="preserve"> </w:t>
      </w:r>
      <w:r w:rsidRPr="00C023DC">
        <w:rPr>
          <w:rFonts w:ascii="Georgia" w:eastAsia="Georgia" w:hAnsi="Georgia" w:cs="Georgia"/>
          <w:color w:val="000000" w:themeColor="text1"/>
          <w:sz w:val="21"/>
          <w:szCs w:val="21"/>
        </w:rPr>
        <w:t>Among a wide-ranging output, his most famous or best-loved works include his three ballets </w:t>
      </w:r>
      <w:r>
        <w:rPr>
          <w:rFonts w:ascii="Georgia" w:eastAsia="Georgia" w:hAnsi="Georgia" w:cs="Georgia"/>
          <w:color w:val="000000" w:themeColor="text1"/>
          <w:sz w:val="21"/>
          <w:szCs w:val="21"/>
        </w:rPr>
        <w:t>(</w:t>
      </w:r>
      <w:r w:rsidRPr="00C023DC">
        <w:rPr>
          <w:rFonts w:ascii="Georgia" w:eastAsia="Georgia" w:hAnsi="Georgia" w:cs="Georgia"/>
          <w:i/>
          <w:iCs/>
          <w:color w:val="000000" w:themeColor="text1"/>
          <w:sz w:val="21"/>
          <w:szCs w:val="21"/>
        </w:rPr>
        <w:t>Swan Lake</w:t>
      </w:r>
      <w:r w:rsidRPr="00C023DC">
        <w:rPr>
          <w:rFonts w:ascii="Georgia" w:eastAsia="Georgia" w:hAnsi="Georgia" w:cs="Georgia"/>
          <w:color w:val="000000" w:themeColor="text1"/>
          <w:sz w:val="21"/>
          <w:szCs w:val="21"/>
        </w:rPr>
        <w:t>,</w:t>
      </w:r>
      <w:r w:rsidRPr="00C023DC">
        <w:rPr>
          <w:rFonts w:ascii="Georgia" w:eastAsia="Georgia" w:hAnsi="Georgia" w:cs="Georgia"/>
          <w:i/>
          <w:iCs/>
          <w:color w:val="000000" w:themeColor="text1"/>
          <w:sz w:val="21"/>
          <w:szCs w:val="21"/>
        </w:rPr>
        <w:t> Sleeping</w:t>
      </w:r>
      <w:r w:rsidRPr="00C023DC">
        <w:rPr>
          <w:rFonts w:ascii="Georgia" w:eastAsia="Georgia" w:hAnsi="Georgia" w:cs="Georgia"/>
          <w:color w:val="000000" w:themeColor="text1"/>
          <w:sz w:val="21"/>
          <w:szCs w:val="21"/>
        </w:rPr>
        <w:t> </w:t>
      </w:r>
      <w:r w:rsidRPr="00C023DC">
        <w:rPr>
          <w:rFonts w:ascii="Georgia" w:eastAsia="Georgia" w:hAnsi="Georgia" w:cs="Georgia"/>
          <w:i/>
          <w:iCs/>
          <w:color w:val="000000" w:themeColor="text1"/>
          <w:sz w:val="21"/>
          <w:szCs w:val="21"/>
        </w:rPr>
        <w:t>Beauty</w:t>
      </w:r>
      <w:r w:rsidRPr="00C023DC">
        <w:rPr>
          <w:rFonts w:ascii="Georgia" w:eastAsia="Georgia" w:hAnsi="Georgia" w:cs="Georgia"/>
          <w:color w:val="000000" w:themeColor="text1"/>
          <w:sz w:val="21"/>
          <w:szCs w:val="21"/>
        </w:rPr>
        <w:t> and </w:t>
      </w:r>
      <w:r w:rsidRPr="00C023DC">
        <w:rPr>
          <w:rFonts w:ascii="Georgia" w:eastAsia="Georgia" w:hAnsi="Georgia" w:cs="Georgia"/>
          <w:i/>
          <w:iCs/>
          <w:color w:val="000000" w:themeColor="text1"/>
          <w:sz w:val="21"/>
          <w:szCs w:val="21"/>
        </w:rPr>
        <w:t>The Nutcracker</w:t>
      </w:r>
      <w:r>
        <w:rPr>
          <w:rFonts w:ascii="Georgia" w:eastAsia="Georgia" w:hAnsi="Georgia" w:cs="Georgia"/>
          <w:i/>
          <w:iCs/>
          <w:color w:val="000000" w:themeColor="text1"/>
          <w:sz w:val="21"/>
          <w:szCs w:val="21"/>
        </w:rPr>
        <w:t>)</w:t>
      </w:r>
      <w:r w:rsidRPr="00C023DC">
        <w:rPr>
          <w:rFonts w:ascii="Georgia" w:eastAsia="Georgia" w:hAnsi="Georgia" w:cs="Georgia"/>
          <w:color w:val="000000" w:themeColor="text1"/>
          <w:sz w:val="21"/>
          <w:szCs w:val="21"/>
        </w:rPr>
        <w:t>, his </w:t>
      </w:r>
      <w:r w:rsidRPr="00C023DC">
        <w:rPr>
          <w:rFonts w:ascii="Georgia" w:eastAsia="Georgia" w:hAnsi="Georgia" w:cs="Georgia"/>
          <w:i/>
          <w:iCs/>
          <w:color w:val="000000" w:themeColor="text1"/>
          <w:sz w:val="21"/>
          <w:szCs w:val="21"/>
        </w:rPr>
        <w:t>1812 Overture</w:t>
      </w:r>
      <w:r w:rsidRPr="00C023DC">
        <w:rPr>
          <w:rFonts w:ascii="Georgia" w:eastAsia="Georgia" w:hAnsi="Georgia" w:cs="Georgia"/>
          <w:color w:val="000000" w:themeColor="text1"/>
          <w:sz w:val="21"/>
          <w:szCs w:val="21"/>
        </w:rPr>
        <w:t>, the opera </w:t>
      </w:r>
      <w:r w:rsidRPr="00C023DC">
        <w:rPr>
          <w:rFonts w:ascii="Georgia" w:eastAsia="Georgia" w:hAnsi="Georgia" w:cs="Georgia"/>
          <w:i/>
          <w:iCs/>
          <w:color w:val="000000" w:themeColor="text1"/>
          <w:sz w:val="21"/>
          <w:szCs w:val="21"/>
        </w:rPr>
        <w:t>Eugene Onegin</w:t>
      </w:r>
      <w:r w:rsidRPr="00C023DC">
        <w:rPr>
          <w:rFonts w:ascii="Georgia" w:eastAsia="Georgia" w:hAnsi="Georgia" w:cs="Georgia"/>
          <w:color w:val="000000" w:themeColor="text1"/>
          <w:sz w:val="21"/>
          <w:szCs w:val="21"/>
        </w:rPr>
        <w:t>, the </w:t>
      </w:r>
      <w:r w:rsidRPr="00C023DC">
        <w:rPr>
          <w:rFonts w:ascii="Georgia" w:eastAsia="Georgia" w:hAnsi="Georgia" w:cs="Georgia"/>
          <w:i/>
          <w:iCs/>
          <w:color w:val="000000" w:themeColor="text1"/>
          <w:sz w:val="21"/>
          <w:szCs w:val="21"/>
        </w:rPr>
        <w:t>Pathétique</w:t>
      </w:r>
      <w:r w:rsidRPr="00C023DC">
        <w:rPr>
          <w:rFonts w:ascii="Georgia" w:eastAsia="Georgia" w:hAnsi="Georgia" w:cs="Georgia"/>
          <w:color w:val="000000" w:themeColor="text1"/>
          <w:sz w:val="21"/>
          <w:szCs w:val="21"/>
        </w:rPr>
        <w:t>, his First Piano Concerto, </w:t>
      </w:r>
      <w:r w:rsidRPr="00C023DC">
        <w:rPr>
          <w:rFonts w:ascii="Georgia" w:eastAsia="Georgia" w:hAnsi="Georgia" w:cs="Georgia"/>
          <w:i/>
          <w:iCs/>
          <w:color w:val="000000" w:themeColor="text1"/>
          <w:sz w:val="21"/>
          <w:szCs w:val="21"/>
        </w:rPr>
        <w:t>Romeo and Juliet Fantasy Overture</w:t>
      </w:r>
      <w:r w:rsidRPr="00C023DC">
        <w:rPr>
          <w:rFonts w:ascii="Georgia" w:eastAsia="Georgia" w:hAnsi="Georgia" w:cs="Georgia"/>
          <w:color w:val="000000" w:themeColor="text1"/>
          <w:sz w:val="21"/>
          <w:szCs w:val="21"/>
        </w:rPr>
        <w:t> and his only Violin Concerto.</w:t>
      </w:r>
      <w:r w:rsidRPr="00C023DC">
        <w:rPr>
          <w:rFonts w:ascii="Georgia" w:eastAsia="Georgia" w:hAnsi="Georgia" w:cs="Georgia"/>
          <w:color w:val="000000" w:themeColor="text1"/>
          <w:sz w:val="21"/>
          <w:szCs w:val="21"/>
          <w:lang w:val="en-US"/>
        </w:rPr>
        <w:t> </w:t>
      </w:r>
    </w:p>
    <w:p w14:paraId="005EA10C" w14:textId="77777777" w:rsidR="00D218ED" w:rsidRDefault="00D218ED" w:rsidP="350FDBE6">
      <w:pPr>
        <w:rPr>
          <w:rFonts w:ascii="Georgia" w:eastAsia="Georgia" w:hAnsi="Georgia" w:cs="Georgia"/>
          <w:color w:val="000000" w:themeColor="text1"/>
          <w:sz w:val="21"/>
          <w:szCs w:val="21"/>
        </w:rPr>
      </w:pPr>
    </w:p>
    <w:p w14:paraId="68DEC95D" w14:textId="099F6297" w:rsidR="00AB35E1" w:rsidRPr="00AB35E1" w:rsidRDefault="27566036" w:rsidP="00621DB5">
      <w:pPr>
        <w:rPr>
          <w:rFonts w:ascii="Aptos" w:eastAsia="Aptos" w:hAnsi="Aptos" w:cs="Aptos"/>
        </w:rPr>
      </w:pPr>
      <w:r w:rsidRPr="350FDBE6">
        <w:rPr>
          <w:rFonts w:ascii="Georgia" w:eastAsia="Georgia" w:hAnsi="Georgia" w:cs="Georgia"/>
          <w:b/>
          <w:bCs/>
          <w:color w:val="000000" w:themeColor="text1"/>
          <w:sz w:val="21"/>
          <w:szCs w:val="21"/>
        </w:rPr>
        <w:t>About the Music</w:t>
      </w:r>
    </w:p>
    <w:p w14:paraId="45DFD944" w14:textId="77777777" w:rsidR="00AB35E1" w:rsidRPr="00AB35E1" w:rsidRDefault="00AB35E1" w:rsidP="00AB35E1">
      <w:pPr>
        <w:spacing w:after="0" w:line="240" w:lineRule="auto"/>
        <w:rPr>
          <w:rFonts w:ascii="Georgia" w:eastAsia="Times New Roman" w:hAnsi="Georgia" w:cs="Calibri"/>
          <w:b/>
          <w:bCs/>
          <w:i/>
          <w:iCs/>
          <w:color w:val="000000"/>
          <w:sz w:val="21"/>
          <w:szCs w:val="21"/>
          <w:shd w:val="clear" w:color="auto" w:fill="FFFFFF"/>
          <w:lang w:eastAsia="en-GB"/>
        </w:rPr>
      </w:pPr>
      <w:r w:rsidRPr="00AB35E1">
        <w:rPr>
          <w:rFonts w:ascii="Georgia" w:eastAsia="Times New Roman" w:hAnsi="Georgia" w:cs="Calibri"/>
          <w:b/>
          <w:bCs/>
          <w:color w:val="000000"/>
          <w:sz w:val="21"/>
          <w:szCs w:val="21"/>
          <w:shd w:val="clear" w:color="auto" w:fill="FFFFFF"/>
          <w:lang w:eastAsia="en-GB"/>
        </w:rPr>
        <w:t>Antonín Dvořák (1841-1904): Overture,</w:t>
      </w:r>
      <w:r w:rsidRPr="00AB35E1">
        <w:rPr>
          <w:rFonts w:ascii="Georgia" w:eastAsia="Times New Roman" w:hAnsi="Georgia" w:cs="Calibri"/>
          <w:b/>
          <w:bCs/>
          <w:i/>
          <w:iCs/>
          <w:color w:val="000000"/>
          <w:sz w:val="21"/>
          <w:szCs w:val="21"/>
          <w:shd w:val="clear" w:color="auto" w:fill="FFFFFF"/>
          <w:lang w:eastAsia="en-GB"/>
        </w:rPr>
        <w:t xml:space="preserve"> Carnival</w:t>
      </w:r>
    </w:p>
    <w:p w14:paraId="379ECF6F" w14:textId="77777777" w:rsidR="00AB35E1" w:rsidRPr="00AB35E1" w:rsidRDefault="00AB35E1" w:rsidP="00AB35E1">
      <w:pPr>
        <w:spacing w:after="0" w:line="240" w:lineRule="auto"/>
        <w:rPr>
          <w:rFonts w:ascii="Georgia" w:eastAsia="Times New Roman" w:hAnsi="Georgia" w:cs="Calibri"/>
          <w:b/>
          <w:bCs/>
          <w:color w:val="000000"/>
          <w:sz w:val="21"/>
          <w:szCs w:val="21"/>
          <w:lang w:eastAsia="en-GB"/>
        </w:rPr>
      </w:pPr>
    </w:p>
    <w:p w14:paraId="6288A4F9" w14:textId="77777777" w:rsidR="00AB35E1" w:rsidRPr="00AB35E1" w:rsidRDefault="00AB35E1" w:rsidP="00AB35E1">
      <w:pPr>
        <w:spacing w:after="0" w:line="240" w:lineRule="auto"/>
        <w:rPr>
          <w:rFonts w:ascii="Georgia" w:eastAsia="Times New Roman" w:hAnsi="Georgia" w:cs="Calibri"/>
          <w:color w:val="000000"/>
          <w:sz w:val="21"/>
          <w:szCs w:val="21"/>
          <w:lang w:eastAsia="en-GB"/>
        </w:rPr>
      </w:pPr>
      <w:r w:rsidRPr="00AB35E1">
        <w:rPr>
          <w:rFonts w:ascii="Georgia" w:eastAsia="Times New Roman" w:hAnsi="Georgia" w:cs="Calibri"/>
          <w:color w:val="000000"/>
          <w:sz w:val="21"/>
          <w:szCs w:val="21"/>
          <w:lang w:eastAsia="en-GB"/>
        </w:rPr>
        <w:t>Composed: 1891</w:t>
      </w:r>
    </w:p>
    <w:p w14:paraId="2F2DC185" w14:textId="77777777" w:rsidR="00AB35E1" w:rsidRPr="00AB35E1" w:rsidRDefault="00AB35E1" w:rsidP="00AB35E1">
      <w:pPr>
        <w:spacing w:after="0" w:line="240" w:lineRule="auto"/>
        <w:rPr>
          <w:rFonts w:ascii="Georgia" w:eastAsia="Times New Roman" w:hAnsi="Georgia" w:cs="Calibri"/>
          <w:color w:val="000000"/>
          <w:sz w:val="21"/>
          <w:szCs w:val="21"/>
          <w:shd w:val="clear" w:color="auto" w:fill="FFFFFF"/>
          <w:lang w:eastAsia="en-GB"/>
        </w:rPr>
      </w:pPr>
      <w:r w:rsidRPr="00AB35E1">
        <w:rPr>
          <w:rFonts w:ascii="Georgia" w:eastAsia="Times New Roman" w:hAnsi="Georgia" w:cs="Calibri"/>
          <w:color w:val="000000"/>
          <w:sz w:val="21"/>
          <w:szCs w:val="21"/>
          <w:lang w:eastAsia="en-GB"/>
        </w:rPr>
        <w:t xml:space="preserve">First Performed: 28 April 1892, Prague, Rudolfinum, National Theatre Orchestra, cond. </w:t>
      </w:r>
      <w:r w:rsidRPr="00AB35E1">
        <w:rPr>
          <w:rFonts w:ascii="Georgia" w:eastAsia="Times New Roman" w:hAnsi="Georgia" w:cs="Calibri"/>
          <w:color w:val="000000"/>
          <w:sz w:val="21"/>
          <w:szCs w:val="21"/>
          <w:shd w:val="clear" w:color="auto" w:fill="FFFFFF"/>
          <w:lang w:eastAsia="en-GB"/>
        </w:rPr>
        <w:t>Dvořák</w:t>
      </w:r>
    </w:p>
    <w:p w14:paraId="0965D5B9" w14:textId="77777777" w:rsidR="00AB35E1" w:rsidRPr="00AB35E1" w:rsidRDefault="00AB35E1" w:rsidP="00AB35E1">
      <w:pPr>
        <w:spacing w:after="0" w:line="240" w:lineRule="auto"/>
        <w:rPr>
          <w:rFonts w:ascii="Georgia" w:eastAsia="Times New Roman" w:hAnsi="Georgia" w:cs="Calibri"/>
          <w:color w:val="000000"/>
          <w:sz w:val="21"/>
          <w:szCs w:val="21"/>
          <w:shd w:val="clear" w:color="auto" w:fill="FFFFFF"/>
          <w:lang w:eastAsia="en-GB"/>
        </w:rPr>
      </w:pPr>
    </w:p>
    <w:p w14:paraId="22C4DBD9" w14:textId="6AD94358" w:rsidR="00AB35E1" w:rsidRPr="00AB35E1" w:rsidRDefault="00AB35E1" w:rsidP="00AB35E1">
      <w:pPr>
        <w:spacing w:after="0" w:line="240" w:lineRule="auto"/>
        <w:rPr>
          <w:rFonts w:ascii="Georgia" w:eastAsia="Times New Roman" w:hAnsi="Georgia" w:cs="Times New Roman"/>
          <w:sz w:val="21"/>
          <w:szCs w:val="21"/>
          <w:lang w:eastAsia="en-GB"/>
        </w:rPr>
      </w:pPr>
      <w:r w:rsidRPr="00AB35E1">
        <w:rPr>
          <w:rFonts w:ascii="Georgia" w:eastAsia="Times New Roman" w:hAnsi="Georgia" w:cs="Calibri"/>
          <w:color w:val="000000"/>
          <w:sz w:val="21"/>
          <w:szCs w:val="21"/>
          <w:shd w:val="clear" w:color="auto" w:fill="FFFFFF"/>
          <w:lang w:eastAsia="en-GB"/>
        </w:rPr>
        <w:t xml:space="preserve">Dvořák’s brilliant, exuberant </w:t>
      </w:r>
      <w:r w:rsidRPr="00AB35E1">
        <w:rPr>
          <w:rFonts w:ascii="Georgia" w:eastAsia="Times New Roman" w:hAnsi="Georgia" w:cs="Calibri"/>
          <w:i/>
          <w:iCs/>
          <w:color w:val="000000"/>
          <w:sz w:val="21"/>
          <w:szCs w:val="21"/>
          <w:shd w:val="clear" w:color="auto" w:fill="FFFFFF"/>
          <w:lang w:eastAsia="en-GB"/>
        </w:rPr>
        <w:t>Carnival</w:t>
      </w:r>
      <w:r w:rsidRPr="00AB35E1">
        <w:rPr>
          <w:rFonts w:ascii="Georgia" w:eastAsia="Times New Roman" w:hAnsi="Georgia" w:cs="Calibri"/>
          <w:color w:val="000000"/>
          <w:sz w:val="21"/>
          <w:szCs w:val="21"/>
          <w:shd w:val="clear" w:color="auto" w:fill="FFFFFF"/>
          <w:lang w:eastAsia="en-GB"/>
        </w:rPr>
        <w:t xml:space="preserve"> Overture is the centrepiece of an orchestral trilogy, the other two pieces being the tone poems </w:t>
      </w:r>
      <w:r w:rsidRPr="00AB35E1">
        <w:rPr>
          <w:rFonts w:ascii="Georgia" w:eastAsia="Times New Roman" w:hAnsi="Georgia" w:cs="Calibri"/>
          <w:i/>
          <w:iCs/>
          <w:color w:val="000000"/>
          <w:sz w:val="21"/>
          <w:szCs w:val="21"/>
          <w:shd w:val="clear" w:color="auto" w:fill="FFFFFF"/>
          <w:lang w:eastAsia="en-GB"/>
        </w:rPr>
        <w:t>In Nature’s Realm</w:t>
      </w:r>
      <w:r w:rsidRPr="00AB35E1">
        <w:rPr>
          <w:rFonts w:ascii="Georgia" w:eastAsia="Times New Roman" w:hAnsi="Georgia" w:cs="Calibri"/>
          <w:color w:val="000000"/>
          <w:sz w:val="21"/>
          <w:szCs w:val="21"/>
          <w:shd w:val="clear" w:color="auto" w:fill="FFFFFF"/>
          <w:lang w:eastAsia="en-GB"/>
        </w:rPr>
        <w:t xml:space="preserve"> and </w:t>
      </w:r>
      <w:r w:rsidRPr="00AB35E1">
        <w:rPr>
          <w:rFonts w:ascii="Georgia" w:eastAsia="Times New Roman" w:hAnsi="Georgia" w:cs="Calibri"/>
          <w:i/>
          <w:iCs/>
          <w:color w:val="000000"/>
          <w:sz w:val="21"/>
          <w:szCs w:val="21"/>
          <w:shd w:val="clear" w:color="auto" w:fill="FFFFFF"/>
          <w:lang w:eastAsia="en-GB"/>
        </w:rPr>
        <w:t>Othello</w:t>
      </w:r>
      <w:r w:rsidRPr="00AB35E1">
        <w:rPr>
          <w:rFonts w:ascii="Georgia" w:eastAsia="Times New Roman" w:hAnsi="Georgia" w:cs="Calibri"/>
          <w:color w:val="000000"/>
          <w:sz w:val="21"/>
          <w:szCs w:val="21"/>
          <w:shd w:val="clear" w:color="auto" w:fill="FFFFFF"/>
          <w:lang w:eastAsia="en-GB"/>
        </w:rPr>
        <w:t xml:space="preserve"> – informally he called the whole cycle ‘Nature, Life and Love’. In the words of his biographer, the three pieces represent</w:t>
      </w:r>
      <w:r w:rsidRPr="00AB35E1">
        <w:rPr>
          <w:rFonts w:ascii="Georgia" w:eastAsia="Times New Roman" w:hAnsi="Georgia" w:cs="Calibri"/>
          <w:b/>
          <w:bCs/>
          <w:color w:val="000000"/>
          <w:sz w:val="21"/>
          <w:szCs w:val="21"/>
          <w:shd w:val="clear" w:color="auto" w:fill="FFFFFF"/>
          <w:lang w:eastAsia="en-GB"/>
        </w:rPr>
        <w:t xml:space="preserve"> ‘</w:t>
      </w:r>
      <w:r w:rsidRPr="00AB35E1">
        <w:rPr>
          <w:rFonts w:ascii="Georgia" w:eastAsia="Times New Roman" w:hAnsi="Georgia" w:cs="Arial"/>
          <w:color w:val="000000" w:themeColor="text1"/>
          <w:sz w:val="21"/>
          <w:szCs w:val="21"/>
          <w:shd w:val="clear" w:color="auto" w:fill="FFFFFF"/>
          <w:lang w:eastAsia="en-GB"/>
        </w:rPr>
        <w:t>the impression of t</w:t>
      </w:r>
      <w:r w:rsidRPr="00DB2BFE">
        <w:rPr>
          <w:rFonts w:ascii="Georgia" w:eastAsia="Times New Roman" w:hAnsi="Georgia" w:cs="Arial"/>
          <w:color w:val="000000" w:themeColor="text1"/>
          <w:sz w:val="21"/>
          <w:szCs w:val="21"/>
          <w:shd w:val="clear" w:color="auto" w:fill="FFFFFF"/>
          <w:lang w:eastAsia="en-GB"/>
        </w:rPr>
        <w:t>h</w:t>
      </w:r>
      <w:r w:rsidRPr="00AB35E1">
        <w:rPr>
          <w:rFonts w:ascii="Georgia" w:eastAsia="Times New Roman" w:hAnsi="Georgia" w:cs="Arial"/>
          <w:color w:val="000000" w:themeColor="text1"/>
          <w:sz w:val="21"/>
          <w:szCs w:val="21"/>
          <w:shd w:val="clear" w:color="auto" w:fill="FFFFFF"/>
          <w:lang w:eastAsia="en-GB"/>
        </w:rPr>
        <w:t xml:space="preserve">e solitary, wrapped about by the exalted stillness of the summer night; the impression of a man seized into the joyous vortex of life, and finally the feeling of a man in the power of a violent love poisoned by jealousy.’ Together they make a powerful triptych, but </w:t>
      </w:r>
      <w:r w:rsidRPr="00AB35E1">
        <w:rPr>
          <w:rFonts w:ascii="Georgia" w:eastAsia="Times New Roman" w:hAnsi="Georgia" w:cs="Arial"/>
          <w:color w:val="000000" w:themeColor="text1"/>
          <w:sz w:val="21"/>
          <w:szCs w:val="21"/>
          <w:shd w:val="clear" w:color="auto" w:fill="FFFFFF"/>
          <w:lang w:eastAsia="en-GB"/>
        </w:rPr>
        <w:lastRenderedPageBreak/>
        <w:t xml:space="preserve">understandably </w:t>
      </w:r>
      <w:r w:rsidRPr="00AB35E1">
        <w:rPr>
          <w:rFonts w:ascii="Georgia" w:eastAsia="Times New Roman" w:hAnsi="Georgia" w:cs="Arial"/>
          <w:i/>
          <w:iCs/>
          <w:color w:val="000000" w:themeColor="text1"/>
          <w:sz w:val="21"/>
          <w:szCs w:val="21"/>
          <w:shd w:val="clear" w:color="auto" w:fill="FFFFFF"/>
          <w:lang w:eastAsia="en-GB"/>
        </w:rPr>
        <w:t>Carnival</w:t>
      </w:r>
      <w:r w:rsidRPr="00AB35E1">
        <w:rPr>
          <w:rFonts w:ascii="Georgia" w:eastAsia="Times New Roman" w:hAnsi="Georgia" w:cs="Arial"/>
          <w:color w:val="000000" w:themeColor="text1"/>
          <w:sz w:val="21"/>
          <w:szCs w:val="21"/>
          <w:shd w:val="clear" w:color="auto" w:fill="FFFFFF"/>
          <w:lang w:eastAsia="en-GB"/>
        </w:rPr>
        <w:t xml:space="preserve"> has taken on a life of its own, its depiction of the ‘joyous vortex of life’ treasured for its own sake, without the baleful reminder (</w:t>
      </w:r>
      <w:r w:rsidRPr="00AB35E1">
        <w:rPr>
          <w:rFonts w:ascii="Georgia" w:eastAsia="Times New Roman" w:hAnsi="Georgia" w:cs="Arial"/>
          <w:i/>
          <w:iCs/>
          <w:color w:val="000000" w:themeColor="text1"/>
          <w:sz w:val="21"/>
          <w:szCs w:val="21"/>
          <w:shd w:val="clear" w:color="auto" w:fill="FFFFFF"/>
          <w:lang w:eastAsia="en-GB"/>
        </w:rPr>
        <w:t>Othello</w:t>
      </w:r>
      <w:r w:rsidRPr="00AB35E1">
        <w:rPr>
          <w:rFonts w:ascii="Georgia" w:eastAsia="Times New Roman" w:hAnsi="Georgia" w:cs="Arial"/>
          <w:color w:val="000000" w:themeColor="text1"/>
          <w:sz w:val="21"/>
          <w:szCs w:val="21"/>
          <w:shd w:val="clear" w:color="auto" w:fill="FFFFFF"/>
          <w:lang w:eastAsia="en-GB"/>
        </w:rPr>
        <w:t xml:space="preserve">) that joy and love can go terribly wrong. High spirits, collective elation alternate with tenderness, and passing hints of more shadowy things. At its heart, </w:t>
      </w:r>
      <w:r w:rsidRPr="00AB35E1">
        <w:rPr>
          <w:rFonts w:ascii="Georgia" w:eastAsia="Times New Roman" w:hAnsi="Georgia" w:cs="Arial"/>
          <w:i/>
          <w:iCs/>
          <w:color w:val="000000" w:themeColor="text1"/>
          <w:sz w:val="21"/>
          <w:szCs w:val="21"/>
          <w:shd w:val="clear" w:color="auto" w:fill="FFFFFF"/>
          <w:lang w:eastAsia="en-GB"/>
        </w:rPr>
        <w:t>Carnival</w:t>
      </w:r>
      <w:r w:rsidRPr="00AB35E1">
        <w:rPr>
          <w:rFonts w:ascii="Georgia" w:eastAsia="Times New Roman" w:hAnsi="Georgia" w:cs="Arial"/>
          <w:color w:val="000000" w:themeColor="text1"/>
          <w:sz w:val="21"/>
          <w:szCs w:val="21"/>
          <w:shd w:val="clear" w:color="auto" w:fill="FFFFFF"/>
          <w:lang w:eastAsia="en-GB"/>
        </w:rPr>
        <w:t xml:space="preserve"> looks back to the pastoral music of </w:t>
      </w:r>
      <w:r w:rsidRPr="00AB35E1">
        <w:rPr>
          <w:rFonts w:ascii="Georgia" w:eastAsia="Times New Roman" w:hAnsi="Georgia" w:cs="Arial"/>
          <w:i/>
          <w:iCs/>
          <w:color w:val="000000" w:themeColor="text1"/>
          <w:sz w:val="21"/>
          <w:szCs w:val="21"/>
          <w:shd w:val="clear" w:color="auto" w:fill="FFFFFF"/>
          <w:lang w:eastAsia="en-GB"/>
        </w:rPr>
        <w:t>In Nature’s Realm</w:t>
      </w:r>
      <w:r w:rsidRPr="00AB35E1">
        <w:rPr>
          <w:rFonts w:ascii="Georgia" w:eastAsia="Times New Roman" w:hAnsi="Georgia" w:cs="Arial"/>
          <w:color w:val="000000" w:themeColor="text1"/>
          <w:sz w:val="21"/>
          <w:szCs w:val="21"/>
          <w:shd w:val="clear" w:color="auto" w:fill="FFFFFF"/>
          <w:lang w:eastAsia="en-GB"/>
        </w:rPr>
        <w:t xml:space="preserve">, but you don’t need to know that to enjoy its lyrical reflection. At the end, joy returns, sweeping all before it.    </w:t>
      </w:r>
    </w:p>
    <w:p w14:paraId="7532CBCD" w14:textId="77777777" w:rsidR="00AB35E1" w:rsidRPr="00AB35E1" w:rsidRDefault="00AB35E1" w:rsidP="00AB35E1">
      <w:pPr>
        <w:spacing w:after="0" w:line="240" w:lineRule="auto"/>
        <w:rPr>
          <w:rFonts w:ascii="Georgia" w:eastAsia="Times New Roman" w:hAnsi="Georgia" w:cs="Calibri"/>
          <w:color w:val="000000"/>
          <w:sz w:val="21"/>
          <w:szCs w:val="21"/>
          <w:lang w:eastAsia="en-GB"/>
        </w:rPr>
      </w:pPr>
    </w:p>
    <w:p w14:paraId="38C16B9D" w14:textId="77777777" w:rsidR="00AB35E1" w:rsidRPr="00AB35E1" w:rsidRDefault="00AB35E1" w:rsidP="00AB35E1">
      <w:pPr>
        <w:spacing w:after="0" w:line="240" w:lineRule="auto"/>
        <w:rPr>
          <w:rFonts w:ascii="Georgia" w:eastAsia="Times New Roman" w:hAnsi="Georgia" w:cs="Calibri"/>
          <w:b/>
          <w:bCs/>
          <w:color w:val="000000"/>
          <w:sz w:val="21"/>
          <w:szCs w:val="21"/>
          <w:shd w:val="clear" w:color="auto" w:fill="FFFFFF"/>
          <w:lang w:eastAsia="en-GB"/>
        </w:rPr>
      </w:pPr>
      <w:r w:rsidRPr="00AB35E1">
        <w:rPr>
          <w:rFonts w:ascii="Georgia" w:eastAsia="Times New Roman" w:hAnsi="Georgia" w:cs="Calibri"/>
          <w:color w:val="000000"/>
          <w:sz w:val="21"/>
          <w:szCs w:val="21"/>
          <w:lang w:eastAsia="en-GB"/>
        </w:rPr>
        <w:br/>
      </w:r>
      <w:r w:rsidRPr="00AB35E1">
        <w:rPr>
          <w:rFonts w:ascii="Georgia" w:eastAsia="Times New Roman" w:hAnsi="Georgia" w:cs="Calibri"/>
          <w:b/>
          <w:bCs/>
          <w:color w:val="000000"/>
          <w:sz w:val="21"/>
          <w:szCs w:val="21"/>
          <w:shd w:val="clear" w:color="auto" w:fill="FFFFFF"/>
          <w:lang w:eastAsia="en-GB"/>
        </w:rPr>
        <w:t>Anna Clyne </w:t>
      </w:r>
      <w:r w:rsidRPr="00AB35E1">
        <w:rPr>
          <w:rFonts w:ascii="Georgia" w:eastAsia="Times New Roman" w:hAnsi="Georgia" w:cs="Calibri"/>
          <w:b/>
          <w:bCs/>
          <w:i/>
          <w:iCs/>
          <w:color w:val="000000"/>
          <w:sz w:val="21"/>
          <w:szCs w:val="21"/>
          <w:shd w:val="clear" w:color="auto" w:fill="FFFFFF"/>
          <w:lang w:eastAsia="en-GB"/>
        </w:rPr>
        <w:t xml:space="preserve">Glasslands </w:t>
      </w:r>
      <w:r w:rsidRPr="00AB35E1">
        <w:rPr>
          <w:rFonts w:ascii="Georgia" w:eastAsia="Times New Roman" w:hAnsi="Georgia" w:cs="Calibri"/>
          <w:b/>
          <w:bCs/>
          <w:color w:val="000000"/>
          <w:sz w:val="21"/>
          <w:szCs w:val="21"/>
          <w:shd w:val="clear" w:color="auto" w:fill="FFFFFF"/>
          <w:lang w:eastAsia="en-GB"/>
        </w:rPr>
        <w:t>for saxophone and orchestra</w:t>
      </w:r>
    </w:p>
    <w:p w14:paraId="6F4A2E7D" w14:textId="77777777" w:rsidR="00AB35E1" w:rsidRPr="00AB35E1" w:rsidRDefault="00AB35E1" w:rsidP="00AB35E1">
      <w:pPr>
        <w:spacing w:after="0" w:line="240" w:lineRule="auto"/>
        <w:rPr>
          <w:rFonts w:ascii="Georgia" w:eastAsia="Times New Roman" w:hAnsi="Georgia" w:cs="Calibri"/>
          <w:color w:val="000000"/>
          <w:sz w:val="21"/>
          <w:szCs w:val="21"/>
          <w:lang w:eastAsia="en-GB"/>
        </w:rPr>
      </w:pPr>
    </w:p>
    <w:p w14:paraId="0BE6640E" w14:textId="77777777" w:rsidR="00AB35E1" w:rsidRPr="00AB35E1" w:rsidRDefault="00AB35E1" w:rsidP="00AB35E1">
      <w:pPr>
        <w:spacing w:after="0" w:line="240" w:lineRule="auto"/>
        <w:rPr>
          <w:rFonts w:ascii="Georgia" w:eastAsia="Times New Roman" w:hAnsi="Georgia" w:cs="Calibri"/>
          <w:color w:val="000000"/>
          <w:sz w:val="21"/>
          <w:szCs w:val="21"/>
          <w:lang w:eastAsia="en-GB"/>
        </w:rPr>
      </w:pPr>
      <w:r w:rsidRPr="00AB35E1">
        <w:rPr>
          <w:rFonts w:ascii="Georgia" w:eastAsia="Times New Roman" w:hAnsi="Georgia" w:cs="Calibri"/>
          <w:color w:val="000000"/>
          <w:sz w:val="21"/>
          <w:szCs w:val="21"/>
          <w:lang w:eastAsia="en-GB"/>
        </w:rPr>
        <w:t>Composed: 2022</w:t>
      </w:r>
    </w:p>
    <w:p w14:paraId="20991D44" w14:textId="77777777" w:rsidR="00AB35E1" w:rsidRPr="00AB35E1" w:rsidRDefault="00AB35E1" w:rsidP="00AB35E1">
      <w:pPr>
        <w:spacing w:after="0" w:line="240" w:lineRule="auto"/>
        <w:rPr>
          <w:rFonts w:ascii="Georgia" w:eastAsia="Times New Roman" w:hAnsi="Georgia" w:cs="Calibri"/>
          <w:color w:val="000000"/>
          <w:sz w:val="21"/>
          <w:szCs w:val="21"/>
          <w:lang w:eastAsia="en-GB"/>
        </w:rPr>
      </w:pPr>
      <w:r w:rsidRPr="00AB35E1">
        <w:rPr>
          <w:rFonts w:ascii="Georgia" w:eastAsia="Times New Roman" w:hAnsi="Georgia" w:cs="Calibri"/>
          <w:color w:val="000000"/>
          <w:sz w:val="21"/>
          <w:szCs w:val="21"/>
          <w:lang w:eastAsia="en-GB"/>
        </w:rPr>
        <w:t>First Performed: 18 February 2023, Detroit, Orchestra Hall, Detroit Symphony Orchestra, Jess Gillam (saxophone), cond. Han-Na Chang</w:t>
      </w:r>
    </w:p>
    <w:p w14:paraId="2D048BAD" w14:textId="77777777" w:rsidR="00AB35E1" w:rsidRPr="00AB35E1" w:rsidRDefault="00AB35E1" w:rsidP="00AB35E1">
      <w:pPr>
        <w:spacing w:after="0" w:line="240" w:lineRule="auto"/>
        <w:rPr>
          <w:rFonts w:ascii="Georgia" w:eastAsia="Times New Roman" w:hAnsi="Georgia" w:cs="Calibri"/>
          <w:color w:val="000000"/>
          <w:sz w:val="21"/>
          <w:szCs w:val="21"/>
          <w:lang w:eastAsia="en-GB"/>
        </w:rPr>
      </w:pPr>
    </w:p>
    <w:p w14:paraId="226F3AC0" w14:textId="77777777" w:rsidR="00AB35E1" w:rsidRPr="00AB35E1" w:rsidRDefault="00AB35E1" w:rsidP="00AB35E1">
      <w:pPr>
        <w:spacing w:after="0" w:line="240" w:lineRule="auto"/>
        <w:rPr>
          <w:rFonts w:ascii="Georgia" w:eastAsia="Times New Roman" w:hAnsi="Georgia" w:cs="Calibri"/>
          <w:color w:val="000000"/>
          <w:sz w:val="21"/>
          <w:szCs w:val="21"/>
          <w:lang w:eastAsia="en-GB"/>
        </w:rPr>
      </w:pPr>
      <w:r w:rsidRPr="00AB35E1">
        <w:rPr>
          <w:rFonts w:ascii="Georgia" w:eastAsia="Times New Roman" w:hAnsi="Georgia" w:cs="Calibri"/>
          <w:i/>
          <w:iCs/>
          <w:color w:val="000000"/>
          <w:sz w:val="21"/>
          <w:szCs w:val="21"/>
          <w:lang w:eastAsia="en-GB"/>
        </w:rPr>
        <w:t>Glasslands</w:t>
      </w:r>
      <w:r w:rsidRPr="00AB35E1">
        <w:rPr>
          <w:rFonts w:ascii="Georgia" w:eastAsia="Times New Roman" w:hAnsi="Georgia" w:cs="Calibri"/>
          <w:color w:val="000000"/>
          <w:sz w:val="21"/>
          <w:szCs w:val="21"/>
          <w:lang w:eastAsia="en-GB"/>
        </w:rPr>
        <w:t xml:space="preserve"> is the second piece Anny Clyne has written for the charismatic virtuoso saxophonist Jess Gillam. It follows the aptly entitled </w:t>
      </w:r>
      <w:r w:rsidRPr="00AB35E1">
        <w:rPr>
          <w:rFonts w:ascii="Georgia" w:eastAsia="Times New Roman" w:hAnsi="Georgia" w:cs="Calibri"/>
          <w:i/>
          <w:iCs/>
          <w:color w:val="000000"/>
          <w:sz w:val="21"/>
          <w:szCs w:val="21"/>
          <w:lang w:eastAsia="en-GB"/>
        </w:rPr>
        <w:t>Snake and Ladder</w:t>
      </w:r>
      <w:r w:rsidRPr="00AB35E1">
        <w:rPr>
          <w:rFonts w:ascii="Georgia" w:eastAsia="Times New Roman" w:hAnsi="Georgia" w:cs="Calibri"/>
          <w:color w:val="000000"/>
          <w:sz w:val="21"/>
          <w:szCs w:val="21"/>
          <w:lang w:eastAsia="en-GB"/>
        </w:rPr>
        <w:t xml:space="preserve">, and here the sense of vertiginous brilliance and peril is even more up-front. The three sections of </w:t>
      </w:r>
      <w:r w:rsidRPr="00AB35E1">
        <w:rPr>
          <w:rFonts w:ascii="Georgia" w:eastAsia="Times New Roman" w:hAnsi="Georgia" w:cs="Calibri"/>
          <w:i/>
          <w:iCs/>
          <w:color w:val="000000"/>
          <w:sz w:val="21"/>
          <w:szCs w:val="21"/>
          <w:lang w:eastAsia="en-GB"/>
        </w:rPr>
        <w:t>Glasslands</w:t>
      </w:r>
      <w:r w:rsidRPr="00AB35E1">
        <w:rPr>
          <w:rFonts w:ascii="Georgia" w:eastAsia="Times New Roman" w:hAnsi="Georgia" w:cs="Calibri"/>
          <w:color w:val="000000"/>
          <w:sz w:val="21"/>
          <w:szCs w:val="21"/>
          <w:lang w:eastAsia="en-GB"/>
        </w:rPr>
        <w:t xml:space="preserve"> evoke three different moods and faces of the Banshee, the legendary Irish spirit whose nocturnal wailing, shrieking and keening reacts to the death of a member of a community, or sometimes, still more chillingly, foretells it. As in </w:t>
      </w:r>
      <w:r w:rsidRPr="00AB35E1">
        <w:rPr>
          <w:rFonts w:ascii="Georgia" w:eastAsia="Times New Roman" w:hAnsi="Georgia" w:cs="Calibri"/>
          <w:i/>
          <w:iCs/>
          <w:color w:val="000000"/>
          <w:sz w:val="21"/>
          <w:szCs w:val="21"/>
          <w:lang w:eastAsia="en-GB"/>
        </w:rPr>
        <w:t>Snake and Ladder</w:t>
      </w:r>
      <w:r w:rsidRPr="00AB35E1">
        <w:rPr>
          <w:rFonts w:ascii="Georgia" w:eastAsia="Times New Roman" w:hAnsi="Georgia" w:cs="Calibri"/>
          <w:color w:val="000000"/>
          <w:sz w:val="21"/>
          <w:szCs w:val="21"/>
          <w:lang w:eastAsia="en-GB"/>
        </w:rPr>
        <w:t xml:space="preserve">, Clyne chooses the soprano saxophone, an instrument with a huge expressive range, shrill or slyly coaxing, bright and brilliant or eerily remote, fragile or terrifyingly assertive. Rarely has the Banshee been enabled to speak so searingly for herself. </w:t>
      </w:r>
    </w:p>
    <w:p w14:paraId="202D957E" w14:textId="77777777" w:rsidR="00AB35E1" w:rsidRPr="00AB35E1" w:rsidRDefault="00AB35E1" w:rsidP="00AB35E1">
      <w:pPr>
        <w:spacing w:after="0" w:line="240" w:lineRule="auto"/>
        <w:rPr>
          <w:rFonts w:ascii="Georgia" w:eastAsia="Times New Roman" w:hAnsi="Georgia" w:cs="Calibri"/>
          <w:color w:val="000000"/>
          <w:sz w:val="21"/>
          <w:szCs w:val="21"/>
          <w:lang w:eastAsia="en-GB"/>
        </w:rPr>
      </w:pPr>
      <w:r w:rsidRPr="00AB35E1">
        <w:rPr>
          <w:rFonts w:ascii="Georgia" w:eastAsia="Times New Roman" w:hAnsi="Georgia" w:cs="Calibri"/>
          <w:color w:val="000000"/>
          <w:sz w:val="21"/>
          <w:szCs w:val="21"/>
          <w:lang w:eastAsia="en-GB"/>
        </w:rPr>
        <w:t xml:space="preserve"> </w:t>
      </w:r>
    </w:p>
    <w:p w14:paraId="0FCCD007" w14:textId="77777777" w:rsidR="00AB35E1" w:rsidRPr="00AB35E1" w:rsidRDefault="00AB35E1" w:rsidP="00AB35E1">
      <w:pPr>
        <w:spacing w:after="0" w:line="240" w:lineRule="auto"/>
        <w:rPr>
          <w:rFonts w:ascii="Georgia" w:eastAsia="Times New Roman" w:hAnsi="Georgia" w:cs="Times New Roman"/>
          <w:b/>
          <w:bCs/>
          <w:sz w:val="21"/>
          <w:szCs w:val="21"/>
          <w:lang w:eastAsia="en-GB"/>
        </w:rPr>
      </w:pPr>
      <w:r w:rsidRPr="00AB35E1">
        <w:rPr>
          <w:rFonts w:ascii="Georgia" w:eastAsia="Times New Roman" w:hAnsi="Georgia" w:cs="Calibri"/>
          <w:color w:val="000000"/>
          <w:sz w:val="21"/>
          <w:szCs w:val="21"/>
          <w:lang w:eastAsia="en-GB"/>
        </w:rPr>
        <w:br/>
      </w:r>
      <w:r w:rsidRPr="00AB35E1">
        <w:rPr>
          <w:rFonts w:ascii="Georgia" w:eastAsia="Times New Roman" w:hAnsi="Georgia" w:cs="Times New Roman"/>
          <w:b/>
          <w:bCs/>
          <w:sz w:val="21"/>
          <w:szCs w:val="21"/>
          <w:lang w:eastAsia="en-GB"/>
        </w:rPr>
        <w:t xml:space="preserve">Piotr Ilych Tchaikovsky (1840-93): Symphony No 6 in B minor, op 74, </w:t>
      </w:r>
      <w:r w:rsidRPr="00AB35E1">
        <w:rPr>
          <w:rFonts w:ascii="Georgia" w:eastAsia="Times New Roman" w:hAnsi="Georgia" w:cs="Times New Roman"/>
          <w:b/>
          <w:bCs/>
          <w:i/>
          <w:iCs/>
          <w:sz w:val="21"/>
          <w:szCs w:val="21"/>
          <w:lang w:eastAsia="en-GB"/>
        </w:rPr>
        <w:t>Pathétique</w:t>
      </w:r>
    </w:p>
    <w:p w14:paraId="3F555A6F" w14:textId="77777777" w:rsidR="00AB35E1" w:rsidRPr="00AB35E1" w:rsidRDefault="00AB35E1" w:rsidP="00AB35E1">
      <w:pPr>
        <w:spacing w:after="0" w:line="240" w:lineRule="auto"/>
        <w:rPr>
          <w:rFonts w:ascii="Georgia" w:eastAsia="Times New Roman" w:hAnsi="Georgia" w:cs="Times New Roman"/>
          <w:b/>
          <w:bCs/>
          <w:sz w:val="21"/>
          <w:szCs w:val="21"/>
          <w:lang w:eastAsia="en-GB"/>
        </w:rPr>
      </w:pPr>
      <w:r w:rsidRPr="00AB35E1">
        <w:rPr>
          <w:rFonts w:ascii="Georgia" w:eastAsia="Times New Roman" w:hAnsi="Georgia" w:cs="Times New Roman"/>
          <w:sz w:val="21"/>
          <w:szCs w:val="21"/>
          <w:lang w:eastAsia="en-GB"/>
        </w:rPr>
        <w:t>1.  Adagio – Allegro non troppo</w:t>
      </w:r>
    </w:p>
    <w:p w14:paraId="487B2F83" w14:textId="77777777" w:rsidR="00AB35E1" w:rsidRPr="00AB35E1" w:rsidRDefault="00AB35E1" w:rsidP="00AB35E1">
      <w:pPr>
        <w:spacing w:after="0" w:line="240" w:lineRule="auto"/>
        <w:rPr>
          <w:rFonts w:ascii="Georgia" w:eastAsia="Times New Roman" w:hAnsi="Georgia" w:cs="Times New Roman"/>
          <w:b/>
          <w:bCs/>
          <w:sz w:val="21"/>
          <w:szCs w:val="21"/>
          <w:lang w:eastAsia="en-GB"/>
        </w:rPr>
      </w:pPr>
      <w:r w:rsidRPr="00AB35E1">
        <w:rPr>
          <w:rFonts w:ascii="Georgia" w:eastAsia="Times New Roman" w:hAnsi="Georgia" w:cs="Times New Roman"/>
          <w:sz w:val="21"/>
          <w:szCs w:val="21"/>
          <w:lang w:eastAsia="en-GB"/>
        </w:rPr>
        <w:t>2.  Allegro con grazia</w:t>
      </w:r>
    </w:p>
    <w:p w14:paraId="38DA909A" w14:textId="77777777" w:rsidR="00AB35E1" w:rsidRPr="00AB35E1" w:rsidRDefault="00AB35E1" w:rsidP="00AB35E1">
      <w:pPr>
        <w:spacing w:after="0" w:line="240" w:lineRule="auto"/>
        <w:rPr>
          <w:rFonts w:ascii="Georgia" w:eastAsia="Times New Roman" w:hAnsi="Georgia" w:cs="Times New Roman"/>
          <w:b/>
          <w:bCs/>
          <w:sz w:val="21"/>
          <w:szCs w:val="21"/>
          <w:lang w:eastAsia="en-GB"/>
        </w:rPr>
      </w:pPr>
      <w:r w:rsidRPr="00AB35E1">
        <w:rPr>
          <w:rFonts w:ascii="Georgia" w:eastAsia="Times New Roman" w:hAnsi="Georgia" w:cs="Times New Roman"/>
          <w:sz w:val="21"/>
          <w:szCs w:val="21"/>
          <w:lang w:eastAsia="en-GB"/>
        </w:rPr>
        <w:t>3.  Allegro molto vivace</w:t>
      </w:r>
    </w:p>
    <w:p w14:paraId="33EA3FE2" w14:textId="77777777" w:rsidR="00AB35E1" w:rsidRPr="00AB35E1" w:rsidRDefault="00AB35E1" w:rsidP="00AB35E1">
      <w:pPr>
        <w:spacing w:after="0" w:line="240" w:lineRule="auto"/>
        <w:rPr>
          <w:rFonts w:ascii="Georgia" w:eastAsia="Times New Roman" w:hAnsi="Georgia" w:cs="Times New Roman"/>
          <w:b/>
          <w:bCs/>
          <w:sz w:val="21"/>
          <w:szCs w:val="21"/>
          <w:lang w:eastAsia="en-GB"/>
        </w:rPr>
      </w:pPr>
      <w:r w:rsidRPr="00AB35E1">
        <w:rPr>
          <w:rFonts w:ascii="Georgia" w:eastAsia="Times New Roman" w:hAnsi="Georgia" w:cs="Times New Roman"/>
          <w:sz w:val="21"/>
          <w:szCs w:val="21"/>
          <w:lang w:eastAsia="en-GB"/>
        </w:rPr>
        <w:t>4.  Finale: Adagio lamentoso</w:t>
      </w:r>
    </w:p>
    <w:p w14:paraId="3CA19612" w14:textId="77777777" w:rsidR="00AB35E1" w:rsidRPr="00AB35E1" w:rsidRDefault="00AB35E1" w:rsidP="00AB35E1">
      <w:pPr>
        <w:spacing w:after="0" w:line="240" w:lineRule="auto"/>
        <w:rPr>
          <w:rFonts w:ascii="Georgia" w:eastAsia="Times New Roman" w:hAnsi="Georgia" w:cs="Times New Roman"/>
          <w:b/>
          <w:bCs/>
          <w:sz w:val="21"/>
          <w:szCs w:val="21"/>
          <w:lang w:eastAsia="en-GB"/>
        </w:rPr>
      </w:pPr>
    </w:p>
    <w:p w14:paraId="1E0709A2" w14:textId="77777777" w:rsidR="00AB35E1" w:rsidRPr="00AB35E1" w:rsidRDefault="00AB35E1" w:rsidP="00AB35E1">
      <w:pPr>
        <w:spacing w:after="0" w:line="240" w:lineRule="auto"/>
        <w:rPr>
          <w:rFonts w:ascii="Georgia" w:eastAsia="Times New Roman" w:hAnsi="Georgia" w:cs="Times New Roman"/>
          <w:b/>
          <w:bCs/>
          <w:sz w:val="21"/>
          <w:szCs w:val="21"/>
          <w:lang w:eastAsia="en-GB"/>
        </w:rPr>
      </w:pPr>
      <w:r w:rsidRPr="00AB35E1">
        <w:rPr>
          <w:rFonts w:ascii="Georgia" w:eastAsia="Times New Roman" w:hAnsi="Georgia" w:cs="Times New Roman"/>
          <w:sz w:val="21"/>
          <w:szCs w:val="21"/>
          <w:lang w:eastAsia="en-GB"/>
        </w:rPr>
        <w:t>Composed: 1893</w:t>
      </w:r>
    </w:p>
    <w:p w14:paraId="0F093E35" w14:textId="77777777" w:rsidR="00AB35E1" w:rsidRPr="00AB35E1" w:rsidRDefault="00AB35E1" w:rsidP="00AB35E1">
      <w:pPr>
        <w:spacing w:after="0" w:line="240" w:lineRule="auto"/>
        <w:rPr>
          <w:rFonts w:ascii="Georgia" w:eastAsia="Times New Roman" w:hAnsi="Georgia" w:cs="Times New Roman"/>
          <w:b/>
          <w:bCs/>
          <w:sz w:val="21"/>
          <w:szCs w:val="21"/>
          <w:lang w:eastAsia="en-GB"/>
        </w:rPr>
      </w:pPr>
      <w:r w:rsidRPr="00AB35E1">
        <w:rPr>
          <w:rFonts w:ascii="Georgia" w:eastAsia="Times New Roman" w:hAnsi="Georgia" w:cs="Times New Roman"/>
          <w:sz w:val="21"/>
          <w:szCs w:val="21"/>
          <w:lang w:eastAsia="en-GB"/>
        </w:rPr>
        <w:t>First Performed: 28 October 1893, St Petersburg, cond. Tchaikovsky</w:t>
      </w:r>
    </w:p>
    <w:p w14:paraId="70A42D20" w14:textId="77777777" w:rsidR="00AB35E1" w:rsidRPr="00AB35E1" w:rsidRDefault="00AB35E1" w:rsidP="00AB35E1">
      <w:pPr>
        <w:spacing w:after="0" w:line="240" w:lineRule="auto"/>
        <w:rPr>
          <w:rFonts w:ascii="Georgia" w:eastAsia="Times New Roman" w:hAnsi="Georgia" w:cs="Times New Roman"/>
          <w:b/>
          <w:bCs/>
          <w:sz w:val="21"/>
          <w:szCs w:val="21"/>
          <w:lang w:eastAsia="en-GB"/>
        </w:rPr>
      </w:pPr>
    </w:p>
    <w:p w14:paraId="65641577" w14:textId="77777777" w:rsidR="00AB35E1" w:rsidRPr="00AB35E1" w:rsidRDefault="00AB35E1" w:rsidP="00AB35E1">
      <w:pPr>
        <w:spacing w:after="0" w:line="240" w:lineRule="auto"/>
        <w:rPr>
          <w:rFonts w:ascii="Georgia" w:eastAsia="Times New Roman" w:hAnsi="Georgia" w:cs="Times New Roman"/>
          <w:b/>
          <w:bCs/>
          <w:sz w:val="21"/>
          <w:szCs w:val="21"/>
          <w:lang w:eastAsia="en-GB"/>
        </w:rPr>
      </w:pPr>
      <w:r w:rsidRPr="00AB35E1">
        <w:rPr>
          <w:rFonts w:ascii="Georgia" w:eastAsia="Times New Roman" w:hAnsi="Georgia" w:cs="Times New Roman"/>
          <w:sz w:val="21"/>
          <w:szCs w:val="21"/>
          <w:lang w:eastAsia="en-GB"/>
        </w:rPr>
        <w:t xml:space="preserve">Early in 1893, Tchaikovsky returned home to Russia after an extended foreign trip, brim-full of ideas. Within four days he had completed the first movement of a new symphony, his Sixth. ‘You cannot imagine what bliss I feel’, he wrote to his nephew Vladimir (‘Bob’) Davidov, ‘assured that my time has not yet passed and that I can still work.’ This time the symphony came with a programme, ‘but with such a programme that will remain a mystery to everyone – let them guess.’ Even with his Bob (to whom he dedicated the Sixth Symphony) Tchaikovsky was guarded: ‘the programme itself, whatever it may be, is imbued with subjectivity, and quite often during my wandering, composing it in my mind, I wept terribly.’ He did give it a title though, in Russian </w:t>
      </w:r>
      <w:r w:rsidRPr="00AB35E1">
        <w:rPr>
          <w:rFonts w:ascii="Georgia" w:eastAsia="Times New Roman" w:hAnsi="Georgia" w:cs="Times New Roman"/>
          <w:i/>
          <w:iCs/>
          <w:sz w:val="21"/>
          <w:szCs w:val="21"/>
          <w:lang w:eastAsia="en-GB"/>
        </w:rPr>
        <w:t>Pateticheskaya</w:t>
      </w:r>
      <w:r w:rsidRPr="00AB35E1">
        <w:rPr>
          <w:rFonts w:ascii="Georgia" w:eastAsia="Times New Roman" w:hAnsi="Georgia" w:cs="Times New Roman"/>
          <w:sz w:val="21"/>
          <w:szCs w:val="21"/>
          <w:lang w:eastAsia="en-GB"/>
        </w:rPr>
        <w:t xml:space="preserve">, meaning ‘passionate’ or ‘intensely emotional’. </w:t>
      </w:r>
    </w:p>
    <w:p w14:paraId="4B986559" w14:textId="77777777" w:rsidR="00AB35E1" w:rsidRPr="00AB35E1" w:rsidRDefault="00AB35E1" w:rsidP="00AB35E1">
      <w:pPr>
        <w:spacing w:after="0" w:line="240" w:lineRule="auto"/>
        <w:rPr>
          <w:rFonts w:ascii="Georgia" w:eastAsia="Times New Roman" w:hAnsi="Georgia" w:cs="Times New Roman"/>
          <w:b/>
          <w:bCs/>
          <w:sz w:val="21"/>
          <w:szCs w:val="21"/>
          <w:lang w:eastAsia="en-GB"/>
        </w:rPr>
      </w:pPr>
    </w:p>
    <w:p w14:paraId="3074EF7C" w14:textId="77777777" w:rsidR="00AB35E1" w:rsidRPr="00AB35E1" w:rsidRDefault="00AB35E1" w:rsidP="00AB35E1">
      <w:pPr>
        <w:spacing w:after="0" w:line="240" w:lineRule="auto"/>
        <w:rPr>
          <w:rFonts w:ascii="Georgia" w:eastAsia="Times New Roman" w:hAnsi="Georgia" w:cs="Times New Roman"/>
          <w:sz w:val="21"/>
          <w:szCs w:val="21"/>
          <w:lang w:eastAsia="en-GB"/>
        </w:rPr>
      </w:pPr>
      <w:r w:rsidRPr="00AB35E1">
        <w:rPr>
          <w:rFonts w:ascii="Georgia" w:eastAsia="Times New Roman" w:hAnsi="Georgia" w:cs="Times New Roman"/>
          <w:sz w:val="21"/>
          <w:szCs w:val="21"/>
          <w:lang w:eastAsia="en-GB"/>
        </w:rPr>
        <w:t>There’s been a lot of speculation as to that ‘programme’: is this turbulent, ultimately death-haunted symphony some kind of suicide note? Is it some kind of gay manifesto: the confession of a man troubled by his homosexuality, or more asserting through music what Tchaikovsky’s contemporary Oscar Wilde had called ‘the love that dare not speak its name’? In which case, why the tragic ending? We’ll never know, but the answer may simply lie in Tchaikovsky’s own hypersensitive, depressive nature. From most of his life Tchaikovsky was obsessed with death. The sight of an elderly or seriously ill human being could throw him into a state of introspective gloom that lasted for days. Perhaps Tchaikovsky had decided to put his feelings about death, about the briefness of youth and beauty and the certainty of decay and dissolution, into the Sixth Symphony. But he was also full of plans for the future. In all probability his premature death (he was just 52) that same year was nothing more than coincidence – though it has added enormously to the mystique surrounding his last, and many would say his greatest symphony.</w:t>
      </w:r>
    </w:p>
    <w:p w14:paraId="11142DF5" w14:textId="77777777" w:rsidR="00AB35E1" w:rsidRPr="00AB35E1" w:rsidRDefault="00AB35E1" w:rsidP="00AB35E1">
      <w:pPr>
        <w:spacing w:after="0" w:line="240" w:lineRule="auto"/>
        <w:rPr>
          <w:rFonts w:ascii="Georgia" w:eastAsia="Times New Roman" w:hAnsi="Georgia" w:cs="Times New Roman"/>
          <w:b/>
          <w:bCs/>
          <w:sz w:val="21"/>
          <w:szCs w:val="21"/>
          <w:lang w:eastAsia="en-GB"/>
        </w:rPr>
      </w:pPr>
    </w:p>
    <w:p w14:paraId="4E33D589" w14:textId="77777777" w:rsidR="00AB35E1" w:rsidRPr="00AB35E1" w:rsidRDefault="00AB35E1" w:rsidP="00AB35E1">
      <w:pPr>
        <w:spacing w:after="0" w:line="240" w:lineRule="auto"/>
        <w:rPr>
          <w:rFonts w:ascii="Georgia" w:eastAsia="Times New Roman" w:hAnsi="Georgia" w:cs="Times New Roman"/>
          <w:b/>
          <w:bCs/>
          <w:sz w:val="21"/>
          <w:szCs w:val="21"/>
          <w:lang w:eastAsia="en-GB"/>
        </w:rPr>
      </w:pPr>
      <w:r w:rsidRPr="00AB35E1">
        <w:rPr>
          <w:rFonts w:ascii="Georgia" w:eastAsia="Times New Roman" w:hAnsi="Georgia" w:cs="Times New Roman"/>
          <w:sz w:val="21"/>
          <w:szCs w:val="21"/>
          <w:lang w:eastAsia="en-GB"/>
        </w:rPr>
        <w:t xml:space="preserve">The long and dramatic first movement contrasts dark, sepulchral sounds, with music of impassioned flight and an ardent, full-blooded slower theme that clearly stands for love. It ends </w:t>
      </w:r>
      <w:r w:rsidRPr="00AB35E1">
        <w:rPr>
          <w:rFonts w:ascii="Georgia" w:eastAsia="Times New Roman" w:hAnsi="Georgia" w:cs="Times New Roman"/>
          <w:sz w:val="21"/>
          <w:szCs w:val="21"/>
          <w:lang w:eastAsia="en-GB"/>
        </w:rPr>
        <w:lastRenderedPageBreak/>
        <w:t>however in a dignified processional – a funeral march? The second movement seems to seek worldly distraction in an elegant waltz, and yet its five-beats-to-a-bar pulse is strangely destabilising. The fast march-like Allegro that follows is almost over-full with life, its final climaxes thrilling but more than slightly manic. Then comes emotional collapse: a dark, grief-saturated slow movement, building to a catastrophic climax, then falling inconsolably into minor-key blackness, with an unmistakable dying heartbeat in the bass. Here, at least, Tchaikovsky’s ‘programme’ is easily guessed.</w:t>
      </w:r>
    </w:p>
    <w:p w14:paraId="5E5787A5" w14:textId="4811FA59" w:rsidR="00D67102" w:rsidRDefault="00D67102"/>
    <w:sectPr w:rsidR="00D6710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723656"/>
    <w:rsid w:val="001122CB"/>
    <w:rsid w:val="00133CCA"/>
    <w:rsid w:val="00237827"/>
    <w:rsid w:val="002427BC"/>
    <w:rsid w:val="00260755"/>
    <w:rsid w:val="0026626E"/>
    <w:rsid w:val="00336AF6"/>
    <w:rsid w:val="003F5AEC"/>
    <w:rsid w:val="004277FA"/>
    <w:rsid w:val="004312D6"/>
    <w:rsid w:val="004621BA"/>
    <w:rsid w:val="00502A92"/>
    <w:rsid w:val="005759B6"/>
    <w:rsid w:val="005A7032"/>
    <w:rsid w:val="00621DB5"/>
    <w:rsid w:val="007204FD"/>
    <w:rsid w:val="0077332E"/>
    <w:rsid w:val="00857D18"/>
    <w:rsid w:val="00862BAC"/>
    <w:rsid w:val="008C0705"/>
    <w:rsid w:val="00A83C86"/>
    <w:rsid w:val="00A90472"/>
    <w:rsid w:val="00AB35E1"/>
    <w:rsid w:val="00C30E0C"/>
    <w:rsid w:val="00D218ED"/>
    <w:rsid w:val="00D46A34"/>
    <w:rsid w:val="00D67102"/>
    <w:rsid w:val="00DB22E1"/>
    <w:rsid w:val="00DB2BFE"/>
    <w:rsid w:val="00DB4611"/>
    <w:rsid w:val="00DF22FE"/>
    <w:rsid w:val="00E147A4"/>
    <w:rsid w:val="00EC70C3"/>
    <w:rsid w:val="00F05093"/>
    <w:rsid w:val="00FE0471"/>
    <w:rsid w:val="0D5CFA55"/>
    <w:rsid w:val="176A260A"/>
    <w:rsid w:val="27566036"/>
    <w:rsid w:val="350FDBE6"/>
    <w:rsid w:val="40884946"/>
    <w:rsid w:val="50723656"/>
    <w:rsid w:val="6E621D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3656"/>
  <w15:chartTrackingRefBased/>
  <w15:docId w15:val="{66F65C5B-DDAF-410D-AF51-A47E4201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2427BC"/>
    <w:rPr>
      <w:color w:val="467886" w:themeColor="hyperlink"/>
      <w:u w:val="single"/>
    </w:rPr>
  </w:style>
  <w:style w:type="character" w:styleId="UnresolvedMention">
    <w:name w:val="Unresolved Mention"/>
    <w:basedOn w:val="DefaultParagraphFont"/>
    <w:uiPriority w:val="99"/>
    <w:semiHidden/>
    <w:unhideWhenUsed/>
    <w:rsid w:val="002427BC"/>
    <w:rPr>
      <w:color w:val="605E5C"/>
      <w:shd w:val="clear" w:color="auto" w:fill="E1DFDD"/>
    </w:rPr>
  </w:style>
  <w:style w:type="character" w:styleId="FollowedHyperlink">
    <w:name w:val="FollowedHyperlink"/>
    <w:basedOn w:val="DefaultParagraphFont"/>
    <w:uiPriority w:val="99"/>
    <w:semiHidden/>
    <w:unhideWhenUsed/>
    <w:rsid w:val="00A83C8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mophone.co.uk/opera-now/features/article/in-conversation-with-jonathan-bloxham" TargetMode="External"/><Relationship Id="rId13" Type="http://schemas.openxmlformats.org/officeDocument/2006/relationships/hyperlink" Target="https://www.deccaclassics.com/de/kuenstler/jess-gillam/neuigkeiten/jess-gillam-trailblazing-saxophonist-announces-debut-album-rise-259519" TargetMode="External"/><Relationship Id="rId18" Type="http://schemas.openxmlformats.org/officeDocument/2006/relationships/hyperlink" Target="https://www.antonin-dvorak.cz/en/life/places/zlonice/" TargetMode="External"/><Relationship Id="rId26" Type="http://schemas.openxmlformats.org/officeDocument/2006/relationships/hyperlink" Target="https://en.tchaikovsky-research.net/pages/Nadezhda_von_Meck" TargetMode="External"/><Relationship Id="rId3" Type="http://schemas.openxmlformats.org/officeDocument/2006/relationships/customXml" Target="../customXml/item3.xml"/><Relationship Id="rId21" Type="http://schemas.openxmlformats.org/officeDocument/2006/relationships/hyperlink" Target="https://www.annaclyne.com/about" TargetMode="External"/><Relationship Id="rId7" Type="http://schemas.openxmlformats.org/officeDocument/2006/relationships/webSettings" Target="webSettings.xml"/><Relationship Id="rId12" Type="http://schemas.openxmlformats.org/officeDocument/2006/relationships/hyperlink" Target="https://www.bbc.co.uk/programmes/profiles/2SpMhNq4YPrDpPjZzxmD8Ty/jess-gillam" TargetMode="External"/><Relationship Id="rId17" Type="http://schemas.openxmlformats.org/officeDocument/2006/relationships/hyperlink" Target="https://www.britannica.com/biography/Antonin-Dvorak" TargetMode="External"/><Relationship Id="rId25" Type="http://schemas.openxmlformats.org/officeDocument/2006/relationships/hyperlink" Target="https://en.tchaikovsky-research.net/pages/Tchaikovsky:_A_Life" TargetMode="External"/><Relationship Id="rId2" Type="http://schemas.openxmlformats.org/officeDocument/2006/relationships/customXml" Target="../customXml/item2.xml"/><Relationship Id="rId16" Type="http://schemas.openxmlformats.org/officeDocument/2006/relationships/hyperlink" Target="https://www.bbc.co.uk/programmes/m00040ch" TargetMode="External"/><Relationship Id="rId20" Type="http://schemas.openxmlformats.org/officeDocument/2006/relationships/hyperlink" Target="https://www.antonin-dvorak.cz/en/life/death-and-buri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essgillamsax.co.uk/biography/)" TargetMode="External"/><Relationship Id="rId24" Type="http://schemas.openxmlformats.org/officeDocument/2006/relationships/hyperlink" Target="https://interlude.hk/on-this-day-6-november-pyotr-ilyich-tchaikovsky-died/" TargetMode="External"/><Relationship Id="rId5" Type="http://schemas.openxmlformats.org/officeDocument/2006/relationships/styles" Target="styles.xml"/><Relationship Id="rId15" Type="http://schemas.openxmlformats.org/officeDocument/2006/relationships/hyperlink" Target="https://www.harrisonparrott.com/videos/glasslands-world-premiere-anna-clyne-performed-by-jess-gillam-1" TargetMode="External"/><Relationship Id="rId23" Type="http://schemas.openxmlformats.org/officeDocument/2006/relationships/hyperlink" Target="https://www.boosey.com/cr/music/Anna-Clyne-The-Seamstress/57699" TargetMode="External"/><Relationship Id="rId28" Type="http://schemas.openxmlformats.org/officeDocument/2006/relationships/theme" Target="theme/theme1.xml"/><Relationship Id="rId10" Type="http://schemas.openxmlformats.org/officeDocument/2006/relationships/hyperlink" Target="https://northernchords.com/" TargetMode="External"/><Relationship Id="rId19" Type="http://schemas.openxmlformats.org/officeDocument/2006/relationships/hyperlink" Target="https://www.dvoraknyc.org/dvorak-in-america" TargetMode="External"/><Relationship Id="rId4" Type="http://schemas.openxmlformats.org/officeDocument/2006/relationships/numbering" Target="numbering.xml"/><Relationship Id="rId9" Type="http://schemas.openxmlformats.org/officeDocument/2006/relationships/hyperlink" Target="https://www.jonathanbloxham.com/biography" TargetMode="External"/><Relationship Id="rId14" Type="http://schemas.openxmlformats.org/officeDocument/2006/relationships/hyperlink" Target="https://www.harrisonparrott.com/news/2021-06-14/jess-gillam-awarded-an-mbe-in-the-queens-birthday-honours-list" TargetMode="External"/><Relationship Id="rId22" Type="http://schemas.openxmlformats.org/officeDocument/2006/relationships/hyperlink" Target="https://www.boosey.com/cr/music/Anna-Clyne-Restless-Oceans/10415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f120379-8da1-4af7-92fb-c12d41a043e2">
      <Terms xmlns="http://schemas.microsoft.com/office/infopath/2007/PartnerControls"/>
    </lcf76f155ced4ddcb4097134ff3c332f>
    <Infoaboutlink xmlns="ff120379-8da1-4af7-92fb-c12d41a043e2" xsi:nil="true"/>
    <TaxCatchAll xmlns="d892494a-3311-41b9-ad69-2067533e62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67086E697FEB4E9B0B9B4CBB8F29D4" ma:contentTypeVersion="20" ma:contentTypeDescription="Create a new document." ma:contentTypeScope="" ma:versionID="e7558572ea1a397d82961e0731d1f99f">
  <xsd:schema xmlns:xsd="http://www.w3.org/2001/XMLSchema" xmlns:xs="http://www.w3.org/2001/XMLSchema" xmlns:p="http://schemas.microsoft.com/office/2006/metadata/properties" xmlns:ns2="ff120379-8da1-4af7-92fb-c12d41a043e2" xmlns:ns3="d892494a-3311-41b9-ad69-2067533e6232" targetNamespace="http://schemas.microsoft.com/office/2006/metadata/properties" ma:root="true" ma:fieldsID="71f462393f952e003a7e528dfdfae715" ns2:_="" ns3:_="">
    <xsd:import namespace="ff120379-8da1-4af7-92fb-c12d41a043e2"/>
    <xsd:import namespace="d892494a-3311-41b9-ad69-2067533e62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Infoabout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20379-8da1-4af7-92fb-c12d41a04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1bb366-e4f5-429f-b7a4-b946e62a2a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foaboutlink" ma:index="26" nillable="true" ma:displayName="Info about link" ma:format="Dropdown" ma:internalName="Infoabou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2494a-3311-41b9-ad69-2067533e62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a02830-023f-464e-badf-47a2a658661a}" ma:internalName="TaxCatchAll" ma:showField="CatchAllData" ma:web="d892494a-3311-41b9-ad69-2067533e6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21B949-474C-4BA9-8DAF-A0D618EBFAD7}">
  <ds:schemaRefs>
    <ds:schemaRef ds:uri="http://schemas.microsoft.com/sharepoint/v3/contenttype/forms"/>
  </ds:schemaRefs>
</ds:datastoreItem>
</file>

<file path=customXml/itemProps2.xml><?xml version="1.0" encoding="utf-8"?>
<ds:datastoreItem xmlns:ds="http://schemas.openxmlformats.org/officeDocument/2006/customXml" ds:itemID="{B26F45D6-E1CF-48F9-A8CD-2DF591CA176D}">
  <ds:schemaRefs>
    <ds:schemaRef ds:uri="http://schemas.microsoft.com/office/2006/metadata/properties"/>
    <ds:schemaRef ds:uri="http://schemas.microsoft.com/office/infopath/2007/PartnerControls"/>
    <ds:schemaRef ds:uri="ff120379-8da1-4af7-92fb-c12d41a043e2"/>
    <ds:schemaRef ds:uri="d892494a-3311-41b9-ad69-2067533e6232"/>
  </ds:schemaRefs>
</ds:datastoreItem>
</file>

<file path=customXml/itemProps3.xml><?xml version="1.0" encoding="utf-8"?>
<ds:datastoreItem xmlns:ds="http://schemas.openxmlformats.org/officeDocument/2006/customXml" ds:itemID="{7CB495C2-522C-40C8-9CBC-C7AA03AC6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20379-8da1-4af7-92fb-c12d41a043e2"/>
    <ds:schemaRef ds:uri="d892494a-3311-41b9-ad69-2067533e6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2440</Words>
  <Characters>13912</Characters>
  <Application>Microsoft Office Word</Application>
  <DocSecurity>0</DocSecurity>
  <Lines>115</Lines>
  <Paragraphs>32</Paragraphs>
  <ScaleCrop>false</ScaleCrop>
  <Company/>
  <LinksUpToDate>false</LinksUpToDate>
  <CharactersWithSpaces>16320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Parkes</dc:creator>
  <cp:keywords/>
  <dc:description/>
  <cp:lastModifiedBy>Bethan Niesyty</cp:lastModifiedBy>
  <cp:revision>33</cp:revision>
  <dcterms:created xsi:type="dcterms:W3CDTF">2025-07-02T15:08:00Z</dcterms:created>
  <dcterms:modified xsi:type="dcterms:W3CDTF">2026-02-04T15:03:00Z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0x0101003467086E697FEB4E9B0B9B4CBB8F29D4</vt:lpwstr>
  </property>
  <property fmtid="{D5CDD505-2E9C-101B-9397-08002B2CF9AE}" pid="3" name="MediaServiceImageTags">
    <vt:lpwstr/>
  </property>
</Properties>
</file>